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136" w:rsidRDefault="00622136">
      <w:pPr>
        <w:pStyle w:val="ConsPlusNormal"/>
        <w:jc w:val="both"/>
        <w:outlineLvl w:val="0"/>
      </w:pPr>
      <w:bookmarkStart w:id="0" w:name="_GoBack"/>
      <w:bookmarkEnd w:id="0"/>
    </w:p>
    <w:p w:rsidR="00622136" w:rsidRDefault="00622136">
      <w:pPr>
        <w:pStyle w:val="ConsPlusTitle"/>
        <w:jc w:val="center"/>
      </w:pPr>
      <w:r>
        <w:t>ПРАВИТЕЛЬСТВО ПЕНЗЕНСКОЙ ОБЛАСТИ</w:t>
      </w:r>
    </w:p>
    <w:p w:rsidR="00622136" w:rsidRDefault="00622136">
      <w:pPr>
        <w:pStyle w:val="ConsPlusTitle"/>
        <w:jc w:val="center"/>
      </w:pPr>
    </w:p>
    <w:p w:rsidR="00622136" w:rsidRDefault="00622136">
      <w:pPr>
        <w:pStyle w:val="ConsPlusTitle"/>
        <w:jc w:val="center"/>
      </w:pPr>
      <w:r>
        <w:t>ПОСТАНОВЛЕНИЕ</w:t>
      </w:r>
    </w:p>
    <w:p w:rsidR="00622136" w:rsidRDefault="00622136">
      <w:pPr>
        <w:pStyle w:val="ConsPlusTitle"/>
        <w:jc w:val="center"/>
      </w:pPr>
      <w:r>
        <w:t>от 16 сентября 2022 г. N 779-пП</w:t>
      </w:r>
    </w:p>
    <w:p w:rsidR="00622136" w:rsidRDefault="00622136">
      <w:pPr>
        <w:pStyle w:val="ConsPlusTitle"/>
        <w:jc w:val="center"/>
      </w:pPr>
    </w:p>
    <w:p w:rsidR="00622136" w:rsidRDefault="00622136">
      <w:pPr>
        <w:pStyle w:val="ConsPlusTitle"/>
        <w:jc w:val="center"/>
      </w:pPr>
      <w:r>
        <w:t>О ВНЕСЕНИИ ИЗМЕНЕНИЙ В ГОСУДАРСТВЕННУЮ ПРОГРАММУ ПЕНЗЕНСКОЙ</w:t>
      </w:r>
    </w:p>
    <w:p w:rsidR="00622136" w:rsidRDefault="00622136">
      <w:pPr>
        <w:pStyle w:val="ConsPlusTitle"/>
        <w:jc w:val="center"/>
      </w:pPr>
      <w:r>
        <w:t>ОБЛАСТИ "РАЗВИТИЕ ОБРАЗОВАНИЯ В ПЕНЗЕНСКОЙ ОБЛАСТИ",</w:t>
      </w:r>
    </w:p>
    <w:p w:rsidR="00622136" w:rsidRDefault="00622136">
      <w:pPr>
        <w:pStyle w:val="ConsPlusTitle"/>
        <w:jc w:val="center"/>
      </w:pPr>
      <w:r>
        <w:t>УТВЕРЖДЕННУЮ ПОСТАНОВЛЕНИЕМ ПРАВИТЕЛЬСТВА ПЕНЗЕНСКОЙ ОБЛАСТИ</w:t>
      </w:r>
    </w:p>
    <w:p w:rsidR="00622136" w:rsidRDefault="00622136">
      <w:pPr>
        <w:pStyle w:val="ConsPlusTitle"/>
        <w:jc w:val="center"/>
      </w:pPr>
      <w:r>
        <w:t>ОТ 30.10.2013 N 804-пП (С ПОСЛЕДУЮЩИМИ ИЗМЕНЕНИЯМИ)</w:t>
      </w:r>
    </w:p>
    <w:p w:rsidR="00622136" w:rsidRDefault="00622136">
      <w:pPr>
        <w:pStyle w:val="ConsPlusNormal"/>
        <w:jc w:val="both"/>
      </w:pPr>
    </w:p>
    <w:p w:rsidR="00622136" w:rsidRDefault="00622136">
      <w:pPr>
        <w:pStyle w:val="ConsPlusNormal"/>
        <w:ind w:firstLine="540"/>
        <w:jc w:val="both"/>
      </w:pPr>
      <w:r>
        <w:t xml:space="preserve">Руководствуясь </w:t>
      </w:r>
      <w:hyperlink r:id="rId4">
        <w:r>
          <w:rPr>
            <w:color w:val="0000FF"/>
          </w:rPr>
          <w:t>Законом</w:t>
        </w:r>
      </w:hyperlink>
      <w:r>
        <w:t xml:space="preserve"> Пензенской области от 22.12.2005 N 906-ЗПО "О Правительстве Пензенской области" (с последующими изменениями), Правительство Пензенской области постановляет:</w:t>
      </w:r>
    </w:p>
    <w:p w:rsidR="00622136" w:rsidRDefault="00622136">
      <w:pPr>
        <w:pStyle w:val="ConsPlusNormal"/>
        <w:spacing w:before="200"/>
        <w:ind w:firstLine="540"/>
        <w:jc w:val="both"/>
      </w:pPr>
      <w:r>
        <w:t xml:space="preserve">1. Внести в государственную </w:t>
      </w:r>
      <w:hyperlink r:id="rId5">
        <w:r>
          <w:rPr>
            <w:color w:val="0000FF"/>
          </w:rPr>
          <w:t>программу</w:t>
        </w:r>
      </w:hyperlink>
      <w:r>
        <w:t xml:space="preserve"> Пензенской области "Развитие образования в Пензенской области" (далее - государственная программа), утвержденную постановлением Правительства Пензенской области от 30.10.2013 N 804-пП "Об утверждении государственной программы Пензенской области "Развитие образования в Пензенской области" (с последующими изменениями), следующие изменения:</w:t>
      </w:r>
    </w:p>
    <w:p w:rsidR="00622136" w:rsidRDefault="00622136">
      <w:pPr>
        <w:pStyle w:val="ConsPlusNormal"/>
        <w:spacing w:before="200"/>
        <w:ind w:firstLine="540"/>
        <w:jc w:val="both"/>
      </w:pPr>
      <w:r>
        <w:t xml:space="preserve">1.1. В </w:t>
      </w:r>
      <w:hyperlink r:id="rId6">
        <w:r>
          <w:rPr>
            <w:color w:val="0000FF"/>
          </w:rPr>
          <w:t>разделе 3</w:t>
        </w:r>
      </w:hyperlink>
      <w:r>
        <w:t xml:space="preserve"> "Предоставление субсидий (субвенций) и иных межбюджетных трансфертов из бюджета Пензенской области бюджетам муниципальных образований Пензенской области" государственной программы:</w:t>
      </w:r>
    </w:p>
    <w:p w:rsidR="00622136" w:rsidRDefault="00622136">
      <w:pPr>
        <w:pStyle w:val="ConsPlusNormal"/>
        <w:spacing w:before="200"/>
        <w:ind w:firstLine="540"/>
        <w:jc w:val="both"/>
      </w:pPr>
      <w:r>
        <w:t xml:space="preserve">1.1.1. </w:t>
      </w:r>
      <w:hyperlink r:id="rId7">
        <w:r>
          <w:rPr>
            <w:color w:val="0000FF"/>
          </w:rPr>
          <w:t>подраздел 3.4</w:t>
        </w:r>
      </w:hyperlink>
      <w:r>
        <w:t xml:space="preserve"> "Порядок предоставления и распределения субсидий из бюджета Пензенской области бюджетам муниципальных районов (городских округов) Пензенской области на </w:t>
      </w:r>
      <w:proofErr w:type="spellStart"/>
      <w:r>
        <w:t>софинансирование</w:t>
      </w:r>
      <w:proofErr w:type="spellEnd"/>
      <w:r>
        <w:t xml:space="preserve"> расходов, возникающих при реализации муниципальных программ муниципальных районов (городских округов) Пензенской области, на реализацию мероприятий по созданию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образования" признать утратившим силу;</w:t>
      </w:r>
    </w:p>
    <w:p w:rsidR="00622136" w:rsidRDefault="00622136">
      <w:pPr>
        <w:pStyle w:val="ConsPlusNormal"/>
        <w:spacing w:before="200"/>
        <w:ind w:firstLine="540"/>
        <w:jc w:val="both"/>
      </w:pPr>
      <w:r>
        <w:t xml:space="preserve">1.1.2. </w:t>
      </w:r>
      <w:hyperlink r:id="rId8">
        <w:r>
          <w:rPr>
            <w:color w:val="0000FF"/>
          </w:rPr>
          <w:t>подраздел 3.7</w:t>
        </w:r>
      </w:hyperlink>
      <w:r>
        <w:t xml:space="preserve"> "Порядок предоставления и распределения субсидии из бюджета Пензенской области бюджетам муниципальных районов Пензенской области на расходы по доведению до сметной стоимости строительства объектов дошкольного образования согласно проектной документации" признать утратившим силу;</w:t>
      </w:r>
    </w:p>
    <w:p w:rsidR="00622136" w:rsidRDefault="00622136">
      <w:pPr>
        <w:pStyle w:val="ConsPlusNormal"/>
        <w:spacing w:before="200"/>
        <w:ind w:firstLine="540"/>
        <w:jc w:val="both"/>
      </w:pPr>
      <w:r>
        <w:t xml:space="preserve">1.1.3. в </w:t>
      </w:r>
      <w:hyperlink r:id="rId9">
        <w:r>
          <w:rPr>
            <w:color w:val="0000FF"/>
          </w:rPr>
          <w:t>подразделе 3.9</w:t>
        </w:r>
      </w:hyperlink>
      <w:r>
        <w:t xml:space="preserve"> "Порядок предоставления и распределения субсидий из бюджета Пензенской области бюджетам муниципальных районов (городских округов) Пензенской области на </w:t>
      </w:r>
      <w:proofErr w:type="spellStart"/>
      <w:r>
        <w:t>софинансирование</w:t>
      </w:r>
      <w:proofErr w:type="spellEnd"/>
      <w:r>
        <w:t xml:space="preserve"> расходных обязательств муниципальных районов (городских округов), целями которых является создание в муниципальных районах (городских округах) дополнительных мест в общеобразовательных организациях в связи с ростом числа обучающихся, вызванным демографическим фактором, в рамках государственной программы Российской Федерации "Развитие образования" (далее - Порядок):</w:t>
      </w:r>
    </w:p>
    <w:p w:rsidR="00622136" w:rsidRDefault="00622136">
      <w:pPr>
        <w:pStyle w:val="ConsPlusNormal"/>
        <w:spacing w:before="200"/>
        <w:ind w:firstLine="540"/>
        <w:jc w:val="both"/>
      </w:pPr>
      <w:r>
        <w:t xml:space="preserve">1.1.3.1. в </w:t>
      </w:r>
      <w:hyperlink r:id="rId10">
        <w:r>
          <w:rPr>
            <w:color w:val="0000FF"/>
          </w:rPr>
          <w:t>пункте 5</w:t>
        </w:r>
      </w:hyperlink>
      <w:r>
        <w:t xml:space="preserve"> Порядка:</w:t>
      </w:r>
    </w:p>
    <w:p w:rsidR="00622136" w:rsidRDefault="00622136">
      <w:pPr>
        <w:pStyle w:val="ConsPlusNormal"/>
        <w:spacing w:before="200"/>
        <w:ind w:firstLine="540"/>
        <w:jc w:val="both"/>
      </w:pPr>
      <w:r>
        <w:t xml:space="preserve">1.1.3.1.1. </w:t>
      </w:r>
      <w:hyperlink r:id="rId11">
        <w:r>
          <w:rPr>
            <w:color w:val="0000FF"/>
          </w:rPr>
          <w:t>подпункт "а"</w:t>
        </w:r>
      </w:hyperlink>
      <w:r>
        <w:t xml:space="preserve"> признать утратившим силу;</w:t>
      </w:r>
    </w:p>
    <w:p w:rsidR="00622136" w:rsidRDefault="00622136">
      <w:pPr>
        <w:pStyle w:val="ConsPlusNormal"/>
        <w:spacing w:before="200"/>
        <w:ind w:firstLine="540"/>
        <w:jc w:val="both"/>
      </w:pPr>
      <w:r>
        <w:t xml:space="preserve">1.1.3.1.2. </w:t>
      </w:r>
      <w:hyperlink r:id="rId12">
        <w:r>
          <w:rPr>
            <w:color w:val="0000FF"/>
          </w:rPr>
          <w:t>подпункты "б"</w:t>
        </w:r>
      </w:hyperlink>
      <w:r>
        <w:t xml:space="preserve">, </w:t>
      </w:r>
      <w:hyperlink r:id="rId13">
        <w:r>
          <w:rPr>
            <w:color w:val="0000FF"/>
          </w:rPr>
          <w:t>"в"</w:t>
        </w:r>
      </w:hyperlink>
      <w:r>
        <w:t xml:space="preserve"> считать подпунктами "а", "б" соответственно;</w:t>
      </w:r>
    </w:p>
    <w:p w:rsidR="00622136" w:rsidRDefault="00622136">
      <w:pPr>
        <w:pStyle w:val="ConsPlusNormal"/>
        <w:spacing w:before="200"/>
        <w:ind w:firstLine="540"/>
        <w:jc w:val="both"/>
      </w:pPr>
      <w:r>
        <w:t xml:space="preserve">1.1.3.2. дополнить </w:t>
      </w:r>
      <w:hyperlink r:id="rId14">
        <w:r>
          <w:rPr>
            <w:color w:val="0000FF"/>
          </w:rPr>
          <w:t>Порядок</w:t>
        </w:r>
      </w:hyperlink>
      <w:r>
        <w:t xml:space="preserve"> пунктом 13.1 следующего содержания:</w:t>
      </w:r>
    </w:p>
    <w:p w:rsidR="00622136" w:rsidRDefault="00622136">
      <w:pPr>
        <w:pStyle w:val="ConsPlusNormal"/>
        <w:spacing w:before="200"/>
        <w:ind w:firstLine="540"/>
        <w:jc w:val="both"/>
      </w:pPr>
      <w:r>
        <w:t xml:space="preserve">"13.1. В случае предоставления бюджетных ассигнований резервного фонда Правительства Российской Федерации на цели, указанные в пункте 1 настоящего Порядка, положения пункта 11 настоящего Порядка не применяются. Объем субсидии определяется в соответствии с актом Правительства Российской Федерации об использовании бюджетных ассигнований резервного фонда Правительства Российской Федерации и законом Пензенской области о бюджете Пензенской области на очередной финансовый год и плановый период, с учетом уровня </w:t>
      </w:r>
      <w:proofErr w:type="spellStart"/>
      <w:r>
        <w:t>софинансирования</w:t>
      </w:r>
      <w:proofErr w:type="spellEnd"/>
      <w:r>
        <w:t xml:space="preserve"> (0,95) из бюджета Пензенской области и федерального бюджета, распределение которых устанавливается в Соглашении.";</w:t>
      </w:r>
    </w:p>
    <w:p w:rsidR="00622136" w:rsidRDefault="00622136">
      <w:pPr>
        <w:pStyle w:val="ConsPlusNormal"/>
        <w:spacing w:before="200"/>
        <w:ind w:firstLine="540"/>
        <w:jc w:val="both"/>
      </w:pPr>
      <w:r>
        <w:t xml:space="preserve">1.1.4. </w:t>
      </w:r>
      <w:hyperlink r:id="rId15">
        <w:r>
          <w:rPr>
            <w:color w:val="0000FF"/>
          </w:rPr>
          <w:t>подразделы 3.5</w:t>
        </w:r>
      </w:hyperlink>
      <w:r>
        <w:t xml:space="preserve">, </w:t>
      </w:r>
      <w:hyperlink r:id="rId16">
        <w:r>
          <w:rPr>
            <w:color w:val="0000FF"/>
          </w:rPr>
          <w:t>3.6</w:t>
        </w:r>
      </w:hyperlink>
      <w:r>
        <w:t xml:space="preserve">, </w:t>
      </w:r>
      <w:hyperlink r:id="rId17">
        <w:r>
          <w:rPr>
            <w:color w:val="0000FF"/>
          </w:rPr>
          <w:t>3.8</w:t>
        </w:r>
      </w:hyperlink>
      <w:r>
        <w:t xml:space="preserve">, </w:t>
      </w:r>
      <w:hyperlink r:id="rId18">
        <w:r>
          <w:rPr>
            <w:color w:val="0000FF"/>
          </w:rPr>
          <w:t>3.9</w:t>
        </w:r>
      </w:hyperlink>
      <w:r>
        <w:t xml:space="preserve">, </w:t>
      </w:r>
      <w:hyperlink r:id="rId19">
        <w:r>
          <w:rPr>
            <w:color w:val="0000FF"/>
          </w:rPr>
          <w:t>3.10</w:t>
        </w:r>
      </w:hyperlink>
      <w:r>
        <w:t xml:space="preserve"> считать подразделами 3.4, 3.5, 3.6, 3.7, 3.8 </w:t>
      </w:r>
      <w:r>
        <w:lastRenderedPageBreak/>
        <w:t>соответственно.</w:t>
      </w:r>
    </w:p>
    <w:p w:rsidR="00622136" w:rsidRDefault="00622136">
      <w:pPr>
        <w:pStyle w:val="ConsPlusNormal"/>
        <w:spacing w:before="20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622136" w:rsidRDefault="00622136">
      <w:pPr>
        <w:pStyle w:val="ConsPlusNormal"/>
        <w:spacing w:before="200"/>
        <w:ind w:firstLine="540"/>
        <w:jc w:val="both"/>
      </w:pPr>
      <w:r>
        <w:t>3. Настоящее постановление опубликовать в газете "Пензенские губернские ведомости" и разместить (опубликовать) на "Официальном интернет-портале правовой информации" (www.pravo.gov.ru) и на официальном сайте Правительства Пензенской области в информационно-телекоммуникационной сети "Интернет".</w:t>
      </w:r>
    </w:p>
    <w:p w:rsidR="00622136" w:rsidRDefault="00622136">
      <w:pPr>
        <w:pStyle w:val="ConsPlusNormal"/>
        <w:spacing w:before="200"/>
        <w:ind w:firstLine="540"/>
        <w:jc w:val="both"/>
      </w:pPr>
      <w:r>
        <w:t>4. Контроль за исполнением настоящего постановления возложить на заместителя Председателя Правительства Пензенской области, координирующего вопросы общего и профессионального образования.</w:t>
      </w:r>
    </w:p>
    <w:p w:rsidR="00622136" w:rsidRDefault="00622136">
      <w:pPr>
        <w:pStyle w:val="ConsPlusNormal"/>
        <w:jc w:val="both"/>
      </w:pPr>
    </w:p>
    <w:p w:rsidR="00622136" w:rsidRDefault="00622136">
      <w:pPr>
        <w:pStyle w:val="ConsPlusNormal"/>
        <w:jc w:val="right"/>
      </w:pPr>
      <w:r>
        <w:t>Председатель Правительства</w:t>
      </w:r>
    </w:p>
    <w:p w:rsidR="00622136" w:rsidRDefault="00622136">
      <w:pPr>
        <w:pStyle w:val="ConsPlusNormal"/>
        <w:jc w:val="right"/>
      </w:pPr>
      <w:r>
        <w:t>Пензенской области</w:t>
      </w:r>
    </w:p>
    <w:p w:rsidR="00622136" w:rsidRDefault="00622136">
      <w:pPr>
        <w:pStyle w:val="ConsPlusNormal"/>
        <w:jc w:val="right"/>
      </w:pPr>
      <w:r>
        <w:t>Н.П.СИМОНОВ</w:t>
      </w:r>
    </w:p>
    <w:p w:rsidR="00622136" w:rsidRDefault="00622136">
      <w:pPr>
        <w:pStyle w:val="ConsPlusNormal"/>
        <w:jc w:val="both"/>
      </w:pPr>
    </w:p>
    <w:p w:rsidR="00622136" w:rsidRDefault="00622136">
      <w:pPr>
        <w:pStyle w:val="ConsPlusNormal"/>
        <w:jc w:val="both"/>
      </w:pPr>
    </w:p>
    <w:p w:rsidR="00622136" w:rsidRDefault="0062213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5933" w:rsidRDefault="00B55933"/>
    <w:sectPr w:rsidR="00B55933" w:rsidSect="00E80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136"/>
    <w:rsid w:val="00622136"/>
    <w:rsid w:val="00B5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391A8-8C8E-4489-9417-3F7E92E3C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213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62213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62213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EF6CD79D65F669EE72FB67AA59AB7CFCF2F164CD9F5EC0803684DCA1FCDED0B823DE4849F215787E7AFFB79FC2342FD2FC4CA92DE80C572DDCB6FFWEtAJ" TargetMode="External"/><Relationship Id="rId13" Type="http://schemas.openxmlformats.org/officeDocument/2006/relationships/hyperlink" Target="consultantplus://offline/ref=88EF6CD79D65F669EE72FB67AA59AB7CFCF2F164CD9F5EC0803684DCA1FCDED0B823DE4849F215787E75F7B59EC2342FD2FC4CA92DE80C572DDCB6FFWEtAJ" TargetMode="External"/><Relationship Id="rId18" Type="http://schemas.openxmlformats.org/officeDocument/2006/relationships/hyperlink" Target="consultantplus://offline/ref=88EF6CD79D65F669EE72FB67AA59AB7CFCF2F164CD9F5EC0803684DCA1FCDED0B823DE4849F215787E7AFFB69FC2342FD2FC4CA92DE80C572DDCB6FFWEtAJ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88EF6CD79D65F669EE72FB67AA59AB7CFCF2F164CD9F5EC0803684DCA1FCDED0B823DE4849F215787E75F9B099C2342FD2FC4CA92DE80C572DDCB6FFWEtAJ" TargetMode="External"/><Relationship Id="rId12" Type="http://schemas.openxmlformats.org/officeDocument/2006/relationships/hyperlink" Target="consultantplus://offline/ref=88EF6CD79D65F669EE72FB67AA59AB7CFCF2F164CD9F5EC0803684DCA1FCDED0B823DE4849F215787E75F7B59FC2342FD2FC4CA92DE80C572DDCB6FFWEtAJ" TargetMode="External"/><Relationship Id="rId17" Type="http://schemas.openxmlformats.org/officeDocument/2006/relationships/hyperlink" Target="consultantplus://offline/ref=88EF6CD79D65F669EE72FB67AA59AB7CFCF2F164CD9F5EC0803684DCA1FCDED0B823DE4849F215787E7AFFB698C2342FD2FC4CA92DE80C572DDCB6FFWEtA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8EF6CD79D65F669EE72FB67AA59AB7CFCF2F164CD9F5EC0803684DCA1FCDED0B823DE4849F215787E7AFDB09FC2342FD2FC4CA92DE80C572DDCB6FFWEtAJ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8EF6CD79D65F669EE72FB67AA59AB7CFCF2F164CD9F5EC0803684DCA1FCDED0B823DE4849F215787E77FDB593C2342FD2FC4CA92DE80C572DDCB6FFWEtAJ" TargetMode="External"/><Relationship Id="rId11" Type="http://schemas.openxmlformats.org/officeDocument/2006/relationships/hyperlink" Target="consultantplus://offline/ref=88EF6CD79D65F669EE72FB67AA59AB7CFCF2F164CD9F5EC0803684DCA1FCDED0B823DE4849F215787E7AFFB69EC2342FD2FC4CA92DE80C572DDCB6FFWEtAJ" TargetMode="External"/><Relationship Id="rId5" Type="http://schemas.openxmlformats.org/officeDocument/2006/relationships/hyperlink" Target="consultantplus://offline/ref=88EF6CD79D65F669EE72FB67AA59AB7CFCF2F164CD9F5EC0803684DCA1FCDED0B823DE4849F215787E77F9B29BC2342FD2FC4CA92DE80C572DDCB6FFWEtAJ" TargetMode="External"/><Relationship Id="rId15" Type="http://schemas.openxmlformats.org/officeDocument/2006/relationships/hyperlink" Target="consultantplus://offline/ref=88EF6CD79D65F669EE72FB67AA59AB7CFCF2F164CD9F5EC0803684DCA1FCDED0B823DE4849F215787E7AFFB59BC2342FD2FC4CA92DE80C572DDCB6FFWEtAJ" TargetMode="External"/><Relationship Id="rId10" Type="http://schemas.openxmlformats.org/officeDocument/2006/relationships/hyperlink" Target="consultantplus://offline/ref=88EF6CD79D65F669EE72FB67AA59AB7CFCF2F164CD9F5EC0803684DCA1FCDED0B823DE4849F215787E75F8B599C2342FD2FC4CA92DE80C572DDCB6FFWEtAJ" TargetMode="External"/><Relationship Id="rId19" Type="http://schemas.openxmlformats.org/officeDocument/2006/relationships/hyperlink" Target="consultantplus://offline/ref=88EF6CD79D65F669EE72FB67AA59AB7CFCF2F164CD9F5EC0803684DCA1FCDED0B823DE4849F215787E7AFFB09FC2342FD2FC4CA92DE80C572DDCB6FFWEtAJ" TargetMode="External"/><Relationship Id="rId4" Type="http://schemas.openxmlformats.org/officeDocument/2006/relationships/hyperlink" Target="consultantplus://offline/ref=88EF6CD79D65F669EE72FB67AA59AB7CFCF2F164CD9F5ECA853184DCA1FCDED0B823DE485BF24D747E70E0B49AD7627E94WAtBJ" TargetMode="External"/><Relationship Id="rId9" Type="http://schemas.openxmlformats.org/officeDocument/2006/relationships/hyperlink" Target="consultantplus://offline/ref=88EF6CD79D65F669EE72FB67AA59AB7CFCF2F164CD9F5EC0803684DCA1FCDED0B823DE4849F215787E7AFFB69FC2342FD2FC4CA92DE80C572DDCB6FFWEtAJ" TargetMode="External"/><Relationship Id="rId14" Type="http://schemas.openxmlformats.org/officeDocument/2006/relationships/hyperlink" Target="consultantplus://offline/ref=88EF6CD79D65F669EE72FB67AA59AB7CFCF2F164CD9F5EC0803684DCA1FCDED0B823DE4849F215787E7AFFB69FC2342FD2FC4CA92DE80C572DDCB6FFWEt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2022-11-02T09:45:00Z</dcterms:created>
  <dcterms:modified xsi:type="dcterms:W3CDTF">2022-11-02T09:45:00Z</dcterms:modified>
</cp:coreProperties>
</file>