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9C" w:rsidRPr="005232AE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5232AE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proofErr w:type="gramStart"/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</w:t>
      </w:r>
      <w:proofErr w:type="gramEnd"/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 xml:space="preserve"> должности государственной гражданской службы Пензенской области</w:t>
      </w:r>
      <w:r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5232AE" w:rsidRDefault="000F232A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старш</w:t>
      </w:r>
      <w:r w:rsidR="00A43F8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ей</w:t>
      </w:r>
      <w:proofErr w:type="gramEnd"/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группы (</w:t>
      </w:r>
      <w:r w:rsidR="004A0C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главный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специалист-эксперт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)</w:t>
      </w:r>
    </w:p>
    <w:p w:rsidR="00E54330" w:rsidRPr="005232AE" w:rsidRDefault="00E54330" w:rsidP="00E54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330" w:rsidRDefault="00E54330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96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D90A8B" w:rsidRPr="00D90A8B" w:rsidRDefault="00D90A8B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4330" w:rsidRPr="00E54330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Базовые квалификационные требования</w:t>
      </w:r>
    </w:p>
    <w:p w:rsidR="00E54330" w:rsidRPr="00D90A8B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статьёй 12 Федерального закона от 27.07.2004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79-ФЗ «О государственной гражданской службе Российской Федерации»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1B2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назначается лицо, имеющее высшее образование, без предъявления требований к стажу.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В соответствии со статьей 6 Закона Пензенской области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09.03.2005 № 751-ЗПО «О государственной гражданской службе Пензенской области» гражданский служащий для замещения должности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стажу не предъявляются.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 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базовыми знаниями и умениями: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Конституции Российской Федерации;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Федерального закона от 27.05.2003 № 58-ФЗ «О системе государственной службы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Федерального закона от 27.07.2004 № 79-ФЗ «О государственной гражданской службе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Федерального закона от 25.12.2008 № 273-ФЗ «О противодействии коррупции»;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Федерального закона от 02.05.2006 № 59-ФЗ «О порядке рассмотрения обращений граждан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постановления Правительства Пензенской области от 05.08.2008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485-пП «Об утверждении Положения о Министерстве образования Пензенской области»;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приказа Министерства образования Пензенской области от 03.02.2016 № 43/01-07 «Об утверждении инструкции по делопроизводству в Министерстве образования Пензенской области»;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знаниями и умения</w:t>
      </w:r>
      <w:r w:rsidR="00DF386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информационно-коммуникационных технологий.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включают следующие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Профессионально-функциональные квалификационные требования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D90A8B" w:rsidP="00D36B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0A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иметь высшее образование </w:t>
      </w:r>
      <w:r w:rsidR="00145359" w:rsidRPr="00145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ниже уровня </w:t>
      </w:r>
      <w:proofErr w:type="spellStart"/>
      <w:r w:rsid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знаниями в сфере законодательства Российской Федерации:</w:t>
      </w:r>
    </w:p>
    <w:p w:rsidR="00840C52" w:rsidRPr="00840C52" w:rsidRDefault="00840C52" w:rsidP="00840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40C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Гражданский кодекс Российской Федерации;</w:t>
      </w:r>
    </w:p>
    <w:p w:rsidR="00840C52" w:rsidRPr="00840C52" w:rsidRDefault="00840C52" w:rsidP="00840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40C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Семейный кодекс Российской Федерации; </w:t>
      </w:r>
    </w:p>
    <w:p w:rsidR="00840C52" w:rsidRPr="00840C52" w:rsidRDefault="00840C52" w:rsidP="00840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40C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Федеральный закон от 24.06.1999 № 120-ФЗ «Об основах системы профилактики безнадзорности и правонарушений несовершеннолетних»;</w:t>
      </w:r>
    </w:p>
    <w:p w:rsidR="00840C52" w:rsidRPr="00840C52" w:rsidRDefault="00840C52" w:rsidP="00840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40C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Федеральный закон от 23.06.2016 № 182-ФЗ </w:t>
      </w:r>
    </w:p>
    <w:p w:rsidR="00840C52" w:rsidRPr="00840C52" w:rsidRDefault="00840C52" w:rsidP="00840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40C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«Об основах системы профилактики правонарушений в Российской Федерации»;</w:t>
      </w:r>
    </w:p>
    <w:p w:rsidR="00840C52" w:rsidRPr="00840C52" w:rsidRDefault="00840C52" w:rsidP="00840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40C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Федеральный закон от 29.12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.2012 № 273-ФЗ «Об образовании </w:t>
      </w:r>
      <w:r w:rsidRPr="00840C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Российской Федерации»;</w:t>
      </w:r>
    </w:p>
    <w:p w:rsidR="00840C52" w:rsidRPr="00840C52" w:rsidRDefault="00840C52" w:rsidP="00840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40C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Закон Пензенской области от 04.07.2013 № 2413-ЗПО «Об образовании в Пензенской области»;</w:t>
      </w:r>
    </w:p>
    <w:p w:rsidR="00840C52" w:rsidRPr="00840C52" w:rsidRDefault="00840C52" w:rsidP="00840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40C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полномочиями Российской Федерации, переданными для осуществления органам государственной власти Пензенской области»;</w:t>
      </w:r>
    </w:p>
    <w:p w:rsidR="00840C52" w:rsidRPr="00840C52" w:rsidRDefault="00840C52" w:rsidP="00840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40C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Постановление Правительства П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ензенской области от 05.08.2008</w:t>
      </w:r>
      <w:r w:rsidRPr="00840C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485-пП «Об утверждении Положения о Министерстве образования Пензенской области»;</w:t>
      </w:r>
    </w:p>
    <w:p w:rsidR="00840C52" w:rsidRPr="00840C52" w:rsidRDefault="00840C52" w:rsidP="00840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40C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Губернатора Пензенской области от 05.03.2011 № 22 </w:t>
      </w:r>
    </w:p>
    <w:p w:rsidR="00840C52" w:rsidRPr="00840C52" w:rsidRDefault="00840C52" w:rsidP="00840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40C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 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лиц»;</w:t>
      </w:r>
    </w:p>
    <w:p w:rsidR="00840C52" w:rsidRPr="00840C52" w:rsidRDefault="00840C52" w:rsidP="00840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40C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Губернатора Пензенской области от 12.03.2013 </w:t>
      </w:r>
    </w:p>
    <w:p w:rsidR="00840C52" w:rsidRDefault="00840C52" w:rsidP="00840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40C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45 «О структуре исполнительных органов государственной власти Пензенской области».</w:t>
      </w:r>
    </w:p>
    <w:p w:rsidR="00D90A8B" w:rsidRPr="00D90A8B" w:rsidRDefault="00D90A8B" w:rsidP="00840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2.2.3.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иными профессиональными знаниями:</w:t>
      </w:r>
    </w:p>
    <w:p w:rsidR="00A92484" w:rsidRPr="00A92484" w:rsidRDefault="00A92484" w:rsidP="00A92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484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основные направления и приор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итеты государственной политики </w:t>
      </w:r>
      <w:r w:rsidRPr="00A92484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области образования;</w:t>
      </w:r>
    </w:p>
    <w:p w:rsidR="00A92484" w:rsidRPr="00A92484" w:rsidRDefault="00A92484" w:rsidP="00A92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484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понятие, цели, элементы системы образования в Российской Федерации;</w:t>
      </w:r>
    </w:p>
    <w:p w:rsidR="00A92484" w:rsidRDefault="00A92484" w:rsidP="00A92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484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основные методы, средства и технологии воспитания несовершеннолетних.</w:t>
      </w:r>
    </w:p>
    <w:p w:rsidR="00D90A8B" w:rsidRPr="00D90A8B" w:rsidRDefault="00D90A8B" w:rsidP="00A92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умениями, соответствующими области профессиональной служебной деятельности «</w:t>
      </w:r>
      <w:r w:rsid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B109D4" w:rsidRP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егулирование в сфере профилактики безнадзорности и правонарушений несовершеннолетних</w:t>
      </w:r>
      <w:r w:rsidRPr="00D90A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виду профессиональной служебной деятельности «</w:t>
      </w:r>
      <w:r w:rsid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109D4"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рофилактика безнадзорности и правонарушений несовершеннолетних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:rsidR="00A92484" w:rsidRPr="00A92484" w:rsidRDefault="00A92484" w:rsidP="00A92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4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разрабатывать и реализовывать «дорожные карты», составлять рабочие программы, планы, прогнозы; </w:t>
      </w:r>
    </w:p>
    <w:p w:rsidR="00A92484" w:rsidRPr="00A92484" w:rsidRDefault="00A92484" w:rsidP="00A92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484">
        <w:rPr>
          <w:rFonts w:ascii="Times New Roman" w:eastAsia="Times New Roman" w:hAnsi="Times New Roman" w:cs="Times New Roman"/>
          <w:sz w:val="26"/>
          <w:szCs w:val="26"/>
          <w:lang w:eastAsia="ru-RU"/>
        </w:rPr>
        <w:t>2) работать с разными источниками информации (включая работу в сети «Интернет»);</w:t>
      </w:r>
    </w:p>
    <w:p w:rsidR="00A92484" w:rsidRPr="00A92484" w:rsidRDefault="00A92484" w:rsidP="00A92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484">
        <w:rPr>
          <w:rFonts w:ascii="Times New Roman" w:eastAsia="Times New Roman" w:hAnsi="Times New Roman" w:cs="Times New Roman"/>
          <w:sz w:val="26"/>
          <w:szCs w:val="26"/>
          <w:lang w:eastAsia="ru-RU"/>
        </w:rPr>
        <w:t>3) работать с большим объемом информации;</w:t>
      </w:r>
    </w:p>
    <w:p w:rsidR="00A92484" w:rsidRPr="00A92484" w:rsidRDefault="00A92484" w:rsidP="00A92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484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осуществлять подготовку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лужебных писем, включая ответы </w:t>
      </w:r>
      <w:r w:rsidRPr="00A9248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обращения государственных органов, граждан и организаций;</w:t>
      </w:r>
    </w:p>
    <w:p w:rsidR="00A92484" w:rsidRDefault="00A92484" w:rsidP="00A92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484">
        <w:rPr>
          <w:rFonts w:ascii="Times New Roman" w:eastAsia="Times New Roman" w:hAnsi="Times New Roman" w:cs="Times New Roman"/>
          <w:sz w:val="26"/>
          <w:szCs w:val="26"/>
          <w:lang w:eastAsia="ru-RU"/>
        </w:rPr>
        <w:t>5) организовывать и проводить совещания, конференции и иные мероприятия.</w:t>
      </w:r>
    </w:p>
    <w:p w:rsidR="00D90A8B" w:rsidRPr="00747FEF" w:rsidRDefault="00D90A8B" w:rsidP="00A92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2.2.5. 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функциональными знаниями, соответствующими области профессиональной служебной деятельности «</w:t>
      </w:r>
      <w:r w:rsid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B109D4" w:rsidRP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егулирование в сфере профилактики безнадзорности и правонарушений несовершеннолетних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» и виду профессиональной служебной деятельности «</w:t>
      </w:r>
      <w:r w:rsid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109D4"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рофилактика безнадзорности и правонарушений несовершеннолетних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2.2.6.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функциональными умениями, соответствующими области профессиональной служебной деятельности «</w:t>
      </w:r>
      <w:r w:rsid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B109D4" w:rsidRP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егулирование в сфере профилактики безнадзорности и правонарушений несовершеннолетних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виду профессиональной служебной деятельности </w:t>
      </w:r>
      <w:r w:rsidR="00747FEF"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109D4"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рофилактика безнадзорности и правонарушений несовершеннолетних</w:t>
      </w:r>
      <w:r w:rsidR="00747FEF"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Должностные обязанности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4A0C9A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r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лавн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ый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сектора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соблюдает установленные статьями 15, 16, 17 и 18   Федерального    закона   от 27.07.2004   № 79-ФЗ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  государственной     гражданской     службе     Российской     Федерации»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последующими изменениями) основные обязанности государственного гражданского      служащего,       ограничения      и      запреты,     связанные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гражданской службой, требования к служебному поведению государственного гражданского служащего.</w:t>
      </w: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из функций и задач </w:t>
      </w:r>
      <w:r w:rsid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сектора</w:t>
      </w:r>
      <w:r w:rsid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</w:t>
      </w:r>
      <w:r w:rsid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ый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="000B79DF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сектора</w:t>
      </w:r>
      <w:r w:rsid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организовывать: 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работу по профилактике вовлечения нес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овершеннолетних в деструктивную</w:t>
      </w: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активность, в том числе в сети «Интернет»;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работу по профилактике и против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одействию идеологии терроризма </w:t>
      </w: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сфере деятельности Министерства;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 мероприятий, направленных </w:t>
      </w: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профилактику и предупрежд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 экстремистских проявлений среди </w:t>
      </w: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несовершеннолетних;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координацию социально-профилактической работы с представителями подростковых субкультур;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работу по оказанию содействия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ресоциализации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несовершеннолетних, оказавшихся в трудной жизненной ситуации, в том числе вернувшихся из мест лишения свободы;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- мониторинг деятельнос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ти образовательных организаций по направлениям работы</w:t>
      </w: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сектора профила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ктики безнадзорности </w:t>
      </w: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правонарушений несовершеннолетних;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- взаимодействие со структурными подразделениями Министерства, федеральными органами исполнительной власти, органами исполнительной власти Пензенской области, органами местного самоуправления Пензенской области, общественными объединениями и иными организациями;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информационно-аналитическое, методическое обеспечение деятельности органов, осуществляющих управление в сфере образования, образовательных учреждений по вопросам, входящим в компетенцию сектора профилактики безнадзорности и правонарушений несовершеннолетних Управления;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работу по осуществлению в установленном порядке сбора, обработки, анализа и предоставления статистического набл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юдения, проведения мониторингов</w:t>
      </w: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аналитических исследований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вопросам, входящим </w:t>
      </w: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компетенцию сектора профилактики безнадзорности и правонарушений несовершеннолетних Управления.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обеспечивать выполнение задач,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лномочий, функций, возложенных </w:t>
      </w: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сектор профилактики безнадзорности и правонарушений несовершеннолетних, по: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рассмотрению обращений граждан и объединений граждан, в том числе юридических лиц, принятию по ним решения, направлению заявителям ответов в установленный законодательством срок, отнесенных к полномочиям Министерства (по вопросам, входящим в компетенцию сектора профилактики безнадзорности и правонарушений несовершеннолетних);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- оказанию гражданам бесплатно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юридической помощи в случаях </w:t>
      </w: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порядке, предусмотренных федеральными законами, иными нормативными правовыми актами Российской Федерации, Пензенской области: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организации соблюдения режима использования документации, содержащей информацию конфиденциального характера. 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принимать участие в: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планировании, организации и совершенствовании работы сектора профилактики безнадзорности и правонарушений несовершеннолетних;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разработке проектов нормативных правовых актов в установленной сфере деятельности Министерства по вопросам, входящим в компетенцию сектора профилактики безнадзорности и правонарушений несовершеннолетних;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разработке и осуществлению совместно со структурными подразделениями Министерства, заинтересованными органами государственной власти, общественными объединениями и организациями системы мер по профилактической работе деструктивного поведения среди несовершеннолетних.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4) консультировать в устной и письменной форме по вопросам, относящимся к компетенции Минис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терства (по вопросам, входящим </w:t>
      </w: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компетенцию сектора профилактики безнадзорности и правонарушений несовершеннолетних), в порядке, установленном законодательством Российской Федерации для рассмотрения обращений граждан.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5) соблюдать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водство, в том числе при уходе </w:t>
      </w: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отпуск, убытии в командировку, в случае болезни или оставления должности.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6)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конфликта.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7) соблюдать установленные действующим законодательством Российской Федерации требования информационной безопасности и защиту персональных данных.</w:t>
      </w:r>
    </w:p>
    <w:p w:rsid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8) участвовать в рассмотрении 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ращений граждан в соответствии </w:t>
      </w: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действующим законодательством о порядке рассмотрения обращений граждан Российской Федерации.</w:t>
      </w:r>
    </w:p>
    <w:p w:rsidR="000B79DF" w:rsidRPr="000B79DF" w:rsidRDefault="000B79DF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исполнения возложенных должностных обязанностей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</w:t>
      </w:r>
      <w:r w:rsid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ый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право: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представлять Министерство и сект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 профилактики безнадзорности </w:t>
      </w: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правонарушений несовершеннолетних Управления по вопросам, относящимся к его компетенции, по поручению руководства Министерства либо на основании соответствующей доверенности или иного уполномочивающего документа;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запрашивать от лица Министерства и получать в установленном порядке у органов исполнительной власти, органов местного самоуправления, органов управления образованием, образовательных учреждений сведения, необходимые для принятия решений по вопросам, входящим в компетенцию сектора профилактики безнадзорности и правонарушений несовершеннолетних;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вести от лица Министерства служебную переписку с органами государственной власти, органами местного самоуправления, общественными объединениями и организациями по вопросам, входящим в компетенцию сектора профилактики безнадзорности и правонарушений несовершеннолетних;</w:t>
      </w:r>
    </w:p>
    <w:p w:rsidR="006139AB" w:rsidRPr="006139AB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- вносить предложения руководству Министерства по решению вопросов, входящим в компетенцию секто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 профилактики безнадзорности </w:t>
      </w: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правонарушений несовершеннолетних и по совершенствованию работы, связанной с предусмотренными должностными обязанностями;</w:t>
      </w:r>
    </w:p>
    <w:p w:rsidR="00C0422B" w:rsidRPr="000B79DF" w:rsidRDefault="006139AB" w:rsidP="00613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рассматривать устные и письменные обращения граждан по вопросам, входящим в компетенцию секто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 профилактики безнадзорности </w:t>
      </w:r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правонарушений несоверш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еннолетних, давать разъяснения </w:t>
      </w:r>
      <w:bookmarkStart w:id="0" w:name="_GoBack"/>
      <w:bookmarkEnd w:id="0"/>
      <w:r w:rsidRPr="006139AB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рекомендации.</w:t>
      </w:r>
    </w:p>
    <w:sectPr w:rsidR="00C0422B" w:rsidRPr="000B79DF" w:rsidSect="00D90A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31A08D4"/>
    <w:multiLevelType w:val="multilevel"/>
    <w:tmpl w:val="6164D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1A421AA8"/>
    <w:multiLevelType w:val="multilevel"/>
    <w:tmpl w:val="D062B762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C26481"/>
    <w:multiLevelType w:val="hybridMultilevel"/>
    <w:tmpl w:val="07B62CB2"/>
    <w:lvl w:ilvl="0" w:tplc="29562B48">
      <w:start w:val="1"/>
      <w:numFmt w:val="decimal"/>
      <w:suff w:val="space"/>
      <w:lvlText w:val="3.%1."/>
      <w:lvlJc w:val="left"/>
      <w:pPr>
        <w:ind w:left="710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F029FE"/>
    <w:multiLevelType w:val="multilevel"/>
    <w:tmpl w:val="10F271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45D55F2"/>
    <w:multiLevelType w:val="multilevel"/>
    <w:tmpl w:val="C1C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7">
    <w:nsid w:val="5C091449"/>
    <w:multiLevelType w:val="multilevel"/>
    <w:tmpl w:val="836AD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71F5C63"/>
    <w:multiLevelType w:val="multilevel"/>
    <w:tmpl w:val="327898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>
    <w:nsid w:val="6DE94595"/>
    <w:multiLevelType w:val="hybridMultilevel"/>
    <w:tmpl w:val="053C5056"/>
    <w:lvl w:ilvl="0" w:tplc="C2E0A9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F23ED3"/>
    <w:multiLevelType w:val="multilevel"/>
    <w:tmpl w:val="E30CD4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9770C14"/>
    <w:multiLevelType w:val="hybridMultilevel"/>
    <w:tmpl w:val="39469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6"/>
    <w:rsid w:val="00020CA6"/>
    <w:rsid w:val="00027905"/>
    <w:rsid w:val="00096C34"/>
    <w:rsid w:val="000B79DF"/>
    <w:rsid w:val="000F232A"/>
    <w:rsid w:val="00145359"/>
    <w:rsid w:val="0015616F"/>
    <w:rsid w:val="00187699"/>
    <w:rsid w:val="001879CC"/>
    <w:rsid w:val="00190711"/>
    <w:rsid w:val="001B2811"/>
    <w:rsid w:val="001B63AB"/>
    <w:rsid w:val="001F4244"/>
    <w:rsid w:val="00270E6C"/>
    <w:rsid w:val="00285B4C"/>
    <w:rsid w:val="00290B76"/>
    <w:rsid w:val="0032018A"/>
    <w:rsid w:val="00383BE9"/>
    <w:rsid w:val="003A3ABC"/>
    <w:rsid w:val="004A0C9A"/>
    <w:rsid w:val="005232AE"/>
    <w:rsid w:val="00536D8C"/>
    <w:rsid w:val="005963D6"/>
    <w:rsid w:val="006139AB"/>
    <w:rsid w:val="00747FEF"/>
    <w:rsid w:val="00840C52"/>
    <w:rsid w:val="008F159B"/>
    <w:rsid w:val="0099608F"/>
    <w:rsid w:val="00A43F82"/>
    <w:rsid w:val="00A92484"/>
    <w:rsid w:val="00B109D4"/>
    <w:rsid w:val="00B56C85"/>
    <w:rsid w:val="00B76E58"/>
    <w:rsid w:val="00BB55CE"/>
    <w:rsid w:val="00BC474D"/>
    <w:rsid w:val="00C01098"/>
    <w:rsid w:val="00C0422B"/>
    <w:rsid w:val="00C4114B"/>
    <w:rsid w:val="00D36BC8"/>
    <w:rsid w:val="00D90A8B"/>
    <w:rsid w:val="00DA412A"/>
    <w:rsid w:val="00DF386F"/>
    <w:rsid w:val="00E54330"/>
    <w:rsid w:val="00E96458"/>
    <w:rsid w:val="00EA1213"/>
    <w:rsid w:val="00EA55AD"/>
    <w:rsid w:val="00F4049C"/>
    <w:rsid w:val="00F94ED7"/>
    <w:rsid w:val="00F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E8D98-15BD-4BCC-86F3-D91B8B0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  <w:style w:type="character" w:styleId="a5">
    <w:name w:val="Hyperlink"/>
    <w:basedOn w:val="a0"/>
    <w:uiPriority w:val="99"/>
    <w:unhideWhenUsed/>
    <w:rsid w:val="00D9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926E8-87A0-4F49-9D3C-2FBA4BF0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Марина Пужаева</cp:lastModifiedBy>
  <cp:revision>31</cp:revision>
  <dcterms:created xsi:type="dcterms:W3CDTF">2022-04-25T06:21:00Z</dcterms:created>
  <dcterms:modified xsi:type="dcterms:W3CDTF">2022-04-25T09:19:00Z</dcterms:modified>
</cp:coreProperties>
</file>