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58" w:rsidRDefault="00596558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96558" w:rsidRDefault="00596558">
      <w:pPr>
        <w:pStyle w:val="ConsPlusNormal"/>
        <w:jc w:val="both"/>
        <w:outlineLvl w:val="0"/>
      </w:pPr>
    </w:p>
    <w:p w:rsidR="00596558" w:rsidRDefault="00596558">
      <w:pPr>
        <w:pStyle w:val="ConsPlusTitle"/>
        <w:jc w:val="center"/>
        <w:outlineLvl w:val="0"/>
      </w:pPr>
      <w:r>
        <w:t>МИНИСТЕРСТВО ОБРАЗОВАНИЯ ПЕНЗЕНСКОЙ ОБЛАСТИ</w:t>
      </w:r>
    </w:p>
    <w:p w:rsidR="00596558" w:rsidRDefault="00596558">
      <w:pPr>
        <w:pStyle w:val="ConsPlusTitle"/>
        <w:jc w:val="center"/>
      </w:pPr>
    </w:p>
    <w:p w:rsidR="00596558" w:rsidRDefault="00596558">
      <w:pPr>
        <w:pStyle w:val="ConsPlusTitle"/>
        <w:jc w:val="center"/>
      </w:pPr>
      <w:r>
        <w:t>ПРИКАЗ</w:t>
      </w:r>
    </w:p>
    <w:p w:rsidR="00596558" w:rsidRDefault="00596558">
      <w:pPr>
        <w:pStyle w:val="ConsPlusTitle"/>
        <w:jc w:val="center"/>
      </w:pPr>
      <w:r>
        <w:t>от 6 февраля 2014 г. N 58/01-07</w:t>
      </w:r>
    </w:p>
    <w:p w:rsidR="00596558" w:rsidRDefault="00596558">
      <w:pPr>
        <w:pStyle w:val="ConsPlusTitle"/>
        <w:jc w:val="center"/>
      </w:pPr>
    </w:p>
    <w:p w:rsidR="00596558" w:rsidRDefault="00596558">
      <w:pPr>
        <w:pStyle w:val="ConsPlusTitle"/>
        <w:jc w:val="center"/>
      </w:pPr>
      <w:r>
        <w:t>ОБ ОБЩЕСТВЕННОМ СОВЕТЕ ПРИ</w:t>
      </w:r>
    </w:p>
    <w:p w:rsidR="00596558" w:rsidRDefault="00596558">
      <w:pPr>
        <w:pStyle w:val="ConsPlusTitle"/>
        <w:jc w:val="center"/>
      </w:pPr>
      <w:r>
        <w:t>МИНИСТЕРСТВЕ ОБРАЗОВАНИЯ ПЕНЗЕНСКОЙ ОБЛАСТИ</w:t>
      </w:r>
    </w:p>
    <w:p w:rsidR="00596558" w:rsidRDefault="005965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965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58" w:rsidRDefault="005965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58" w:rsidRDefault="005965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Минобразования Пензенской обл.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18.07.2014 </w:t>
            </w:r>
            <w:hyperlink r:id="rId5">
              <w:r>
                <w:rPr>
                  <w:color w:val="0000FF"/>
                </w:rPr>
                <w:t>N 335/01-07</w:t>
              </w:r>
            </w:hyperlink>
            <w:r>
              <w:rPr>
                <w:color w:val="392C69"/>
              </w:rPr>
              <w:t xml:space="preserve">, от 28.01.2016 </w:t>
            </w:r>
            <w:hyperlink r:id="rId6">
              <w:r>
                <w:rPr>
                  <w:color w:val="0000FF"/>
                </w:rPr>
                <w:t>N 34/01-07</w:t>
              </w:r>
            </w:hyperlink>
            <w:r>
              <w:rPr>
                <w:color w:val="392C69"/>
              </w:rPr>
              <w:t>,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03.04.2017 </w:t>
            </w:r>
            <w:hyperlink r:id="rId7">
              <w:r>
                <w:rPr>
                  <w:color w:val="0000FF"/>
                </w:rPr>
                <w:t>N 125/01-07</w:t>
              </w:r>
            </w:hyperlink>
            <w:r>
              <w:rPr>
                <w:color w:val="392C69"/>
              </w:rPr>
              <w:t xml:space="preserve">, от 06.11.2018 </w:t>
            </w:r>
            <w:hyperlink r:id="rId8">
              <w:r>
                <w:rPr>
                  <w:color w:val="0000FF"/>
                </w:rPr>
                <w:t>N 373/01-07</w:t>
              </w:r>
            </w:hyperlink>
            <w:r>
              <w:rPr>
                <w:color w:val="392C69"/>
              </w:rPr>
              <w:t>,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10.04.2019 </w:t>
            </w:r>
            <w:hyperlink r:id="rId9">
              <w:r>
                <w:rPr>
                  <w:color w:val="0000FF"/>
                </w:rPr>
                <w:t>N 167/01-07</w:t>
              </w:r>
            </w:hyperlink>
            <w:r>
              <w:rPr>
                <w:color w:val="392C69"/>
              </w:rPr>
              <w:t xml:space="preserve">, от 26.04.2019 </w:t>
            </w:r>
            <w:hyperlink r:id="rId10">
              <w:r>
                <w:rPr>
                  <w:color w:val="0000FF"/>
                </w:rPr>
                <w:t>N 196/01-07</w:t>
              </w:r>
            </w:hyperlink>
            <w:r>
              <w:rPr>
                <w:color w:val="392C69"/>
              </w:rPr>
              <w:t>,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28.06.2019 </w:t>
            </w:r>
            <w:hyperlink r:id="rId11">
              <w:r>
                <w:rPr>
                  <w:color w:val="0000FF"/>
                </w:rPr>
                <w:t>N 284/01-07</w:t>
              </w:r>
            </w:hyperlink>
            <w:r>
              <w:rPr>
                <w:color w:val="392C69"/>
              </w:rPr>
              <w:t xml:space="preserve">, от 30.11.2021 </w:t>
            </w:r>
            <w:hyperlink r:id="rId12">
              <w:r>
                <w:rPr>
                  <w:color w:val="0000FF"/>
                </w:rPr>
                <w:t>N 566/01-07</w:t>
              </w:r>
            </w:hyperlink>
            <w:r>
              <w:rPr>
                <w:color w:val="392C69"/>
              </w:rPr>
              <w:t>,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03.08.2022 </w:t>
            </w:r>
            <w:hyperlink r:id="rId13">
              <w:r>
                <w:rPr>
                  <w:color w:val="0000FF"/>
                </w:rPr>
                <w:t>N 430/01-07</w:t>
              </w:r>
            </w:hyperlink>
            <w:r>
              <w:rPr>
                <w:color w:val="392C69"/>
              </w:rPr>
              <w:t xml:space="preserve">, от 20.02.2023 </w:t>
            </w:r>
            <w:hyperlink r:id="rId14">
              <w:r>
                <w:rPr>
                  <w:color w:val="0000FF"/>
                </w:rPr>
                <w:t>N 16-19</w:t>
              </w:r>
            </w:hyperlink>
            <w:r>
              <w:rPr>
                <w:color w:val="392C69"/>
              </w:rPr>
              <w:t>,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11.04.2023 </w:t>
            </w:r>
            <w:hyperlink r:id="rId15">
              <w:r>
                <w:rPr>
                  <w:color w:val="0000FF"/>
                </w:rPr>
                <w:t>N 16-71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58" w:rsidRDefault="00596558">
            <w:pPr>
              <w:pStyle w:val="ConsPlusNormal"/>
            </w:pPr>
          </w:p>
        </w:tc>
      </w:tr>
    </w:tbl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ind w:firstLine="540"/>
        <w:jc w:val="both"/>
      </w:pPr>
      <w:r>
        <w:t xml:space="preserve">В соответствии с </w:t>
      </w:r>
      <w:hyperlink r:id="rId16">
        <w:r>
          <w:rPr>
            <w:color w:val="0000FF"/>
          </w:rPr>
          <w:t>Порядком</w:t>
        </w:r>
      </w:hyperlink>
      <w:r>
        <w:t xml:space="preserve"> образования общественных советов при исполнительных органах Пензенской области, утвержденным постановлением Правительства Пензенской области от 11.07.2013 N 487-пП "О порядке образования общественных советов при исполнительных органах Пензенской области" (с последующими изменениями), руководствуясь </w:t>
      </w:r>
      <w:hyperlink r:id="rId17">
        <w:r>
          <w:rPr>
            <w:color w:val="0000FF"/>
          </w:rPr>
          <w:t>Положением</w:t>
        </w:r>
      </w:hyperlink>
      <w:r>
        <w:t xml:space="preserve"> о Министерстве образования Пензенской области, утвержденным постановлением Правительства Пензенской области от 05.08.2008 N 485-пП "Об утверждении Положения о Министерстве образования Пензенской области" (с последующими изменениями), приказываю:</w:t>
      </w:r>
    </w:p>
    <w:p w:rsidR="00596558" w:rsidRDefault="00596558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Минобразования Пензенской обл. от 11.04.2023 N 16-71)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1. Создать Общественный совет при Министерстве образования Пензенской области.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9">
        <w:r>
          <w:rPr>
            <w:color w:val="0000FF"/>
          </w:rPr>
          <w:t>Положение</w:t>
        </w:r>
      </w:hyperlink>
      <w:r>
        <w:t xml:space="preserve"> об Общественном совете при Министерстве образования Пензенской области.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 xml:space="preserve">3. Утвердить прилагаемый </w:t>
      </w:r>
      <w:hyperlink w:anchor="P138">
        <w:r>
          <w:rPr>
            <w:color w:val="0000FF"/>
          </w:rPr>
          <w:t>состав</w:t>
        </w:r>
      </w:hyperlink>
      <w:r>
        <w:t xml:space="preserve"> Общественного совета при Министерстве образования Пензенской области.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4. Управлению кадровой политики и нормативно-правового обеспечения Министерства образования Пензенской области (Волошина Е.А.) осуществлять организационно-техническое сопровождение деятельности Общественного совета при Министерстве образования Пензенской области (далее - Общественный совет), а также обеспечение участия в работе Общественного совета членов Общественной палаты Пензенской области.</w:t>
      </w:r>
    </w:p>
    <w:p w:rsidR="00596558" w:rsidRDefault="00596558">
      <w:pPr>
        <w:pStyle w:val="ConsPlusNormal"/>
        <w:jc w:val="both"/>
      </w:pPr>
      <w:r>
        <w:t xml:space="preserve">(в ред. Приказов Минобразования Пензенской обл. от 28.01.2016 </w:t>
      </w:r>
      <w:hyperlink r:id="rId19">
        <w:r>
          <w:rPr>
            <w:color w:val="0000FF"/>
          </w:rPr>
          <w:t>N 34/01-07</w:t>
        </w:r>
      </w:hyperlink>
      <w:r>
        <w:t xml:space="preserve">, от 06.11.2018 </w:t>
      </w:r>
      <w:hyperlink r:id="rId20">
        <w:r>
          <w:rPr>
            <w:color w:val="0000FF"/>
          </w:rPr>
          <w:t>N 373/01-07</w:t>
        </w:r>
      </w:hyperlink>
      <w:r>
        <w:t xml:space="preserve">, от 11.04.2023 </w:t>
      </w:r>
      <w:hyperlink r:id="rId21">
        <w:r>
          <w:rPr>
            <w:color w:val="0000FF"/>
          </w:rPr>
          <w:t>N 16-71</w:t>
        </w:r>
      </w:hyperlink>
      <w:r>
        <w:t>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right"/>
      </w:pPr>
      <w:r>
        <w:t>Министр</w:t>
      </w:r>
    </w:p>
    <w:p w:rsidR="00596558" w:rsidRDefault="00596558">
      <w:pPr>
        <w:pStyle w:val="ConsPlusNormal"/>
        <w:jc w:val="right"/>
      </w:pPr>
      <w:r>
        <w:t>С.К.КОПЕШКИНА</w:t>
      </w: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right"/>
        <w:outlineLvl w:val="0"/>
      </w:pPr>
      <w:r>
        <w:lastRenderedPageBreak/>
        <w:t>Утверждено</w:t>
      </w:r>
    </w:p>
    <w:p w:rsidR="00596558" w:rsidRDefault="00596558">
      <w:pPr>
        <w:pStyle w:val="ConsPlusNormal"/>
        <w:jc w:val="right"/>
      </w:pPr>
      <w:r>
        <w:t>приказом</w:t>
      </w:r>
    </w:p>
    <w:p w:rsidR="00596558" w:rsidRDefault="00596558">
      <w:pPr>
        <w:pStyle w:val="ConsPlusNormal"/>
        <w:jc w:val="right"/>
      </w:pPr>
      <w:r>
        <w:t>Министерства образования</w:t>
      </w:r>
    </w:p>
    <w:p w:rsidR="00596558" w:rsidRDefault="00596558">
      <w:pPr>
        <w:pStyle w:val="ConsPlusNormal"/>
        <w:jc w:val="right"/>
      </w:pPr>
      <w:r>
        <w:t>Пензенской области</w:t>
      </w:r>
    </w:p>
    <w:p w:rsidR="00596558" w:rsidRDefault="00596558">
      <w:pPr>
        <w:pStyle w:val="ConsPlusNormal"/>
        <w:jc w:val="right"/>
      </w:pPr>
      <w:r>
        <w:t>от 6 февраля 2014 г. N 58/01-07</w:t>
      </w: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Title"/>
        <w:jc w:val="center"/>
      </w:pPr>
      <w:bookmarkStart w:id="0" w:name="P39"/>
      <w:bookmarkEnd w:id="0"/>
      <w:r>
        <w:t>ПОЛОЖЕНИЕ</w:t>
      </w:r>
    </w:p>
    <w:p w:rsidR="00596558" w:rsidRDefault="00596558">
      <w:pPr>
        <w:pStyle w:val="ConsPlusTitle"/>
        <w:jc w:val="center"/>
      </w:pPr>
      <w:r>
        <w:t>ОБ ОБЩЕСТВЕННОМ СОВЕТЕ ПРИ МИНИСТЕРСТВЕ</w:t>
      </w:r>
    </w:p>
    <w:p w:rsidR="00596558" w:rsidRDefault="00596558">
      <w:pPr>
        <w:pStyle w:val="ConsPlusTitle"/>
        <w:jc w:val="center"/>
      </w:pPr>
      <w:r>
        <w:t>ОБРАЗОВАНИЯ ПЕНЗЕНСКОЙ ОБЛАСТИ</w:t>
      </w:r>
    </w:p>
    <w:p w:rsidR="00596558" w:rsidRDefault="005965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965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58" w:rsidRDefault="005965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58" w:rsidRDefault="005965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Минобразования Пензенской обл.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06.11.2018 </w:t>
            </w:r>
            <w:hyperlink r:id="rId22">
              <w:r>
                <w:rPr>
                  <w:color w:val="0000FF"/>
                </w:rPr>
                <w:t>N 373/01-07</w:t>
              </w:r>
            </w:hyperlink>
            <w:r>
              <w:rPr>
                <w:color w:val="392C69"/>
              </w:rPr>
              <w:t xml:space="preserve">, от 26.04.2019 </w:t>
            </w:r>
            <w:hyperlink r:id="rId23">
              <w:r>
                <w:rPr>
                  <w:color w:val="0000FF"/>
                </w:rPr>
                <w:t>N 196/01-07</w:t>
              </w:r>
            </w:hyperlink>
            <w:r>
              <w:rPr>
                <w:color w:val="392C69"/>
              </w:rPr>
              <w:t>,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28.06.2019 </w:t>
            </w:r>
            <w:hyperlink r:id="rId24">
              <w:r>
                <w:rPr>
                  <w:color w:val="0000FF"/>
                </w:rPr>
                <w:t>N 284/01-07</w:t>
              </w:r>
            </w:hyperlink>
            <w:r>
              <w:rPr>
                <w:color w:val="392C69"/>
              </w:rPr>
              <w:t xml:space="preserve">, от 30.11.2021 </w:t>
            </w:r>
            <w:hyperlink r:id="rId25">
              <w:r>
                <w:rPr>
                  <w:color w:val="0000FF"/>
                </w:rPr>
                <w:t>N 566/01-07</w:t>
              </w:r>
            </w:hyperlink>
            <w:r>
              <w:rPr>
                <w:color w:val="392C69"/>
              </w:rPr>
              <w:t>,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03.08.2022 </w:t>
            </w:r>
            <w:hyperlink r:id="rId26">
              <w:r>
                <w:rPr>
                  <w:color w:val="0000FF"/>
                </w:rPr>
                <w:t>N 430/01-07</w:t>
              </w:r>
            </w:hyperlink>
            <w:r>
              <w:rPr>
                <w:color w:val="392C69"/>
              </w:rPr>
              <w:t xml:space="preserve">, от 11.04.2023 </w:t>
            </w:r>
            <w:hyperlink r:id="rId27">
              <w:r>
                <w:rPr>
                  <w:color w:val="0000FF"/>
                </w:rPr>
                <w:t>N 16-71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58" w:rsidRDefault="00596558">
            <w:pPr>
              <w:pStyle w:val="ConsPlusNormal"/>
            </w:pPr>
          </w:p>
        </w:tc>
      </w:tr>
    </w:tbl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ind w:firstLine="540"/>
        <w:jc w:val="both"/>
      </w:pPr>
      <w:r>
        <w:t>1. В настоящем Положении определяются компетенция и порядок деятельности Общественного совета при Министерстве образования Пензенской области (далее - Общественный совет), а также порядок формирования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2. Общественный совет является постоянно действующим совещательным органом при Министерстве образования Пензенской области.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3. Общественный совет создается с целью обеспечения взаимодействия Министерства образования Пензенской области (далее - Министерство) с общественными объединениями и иными некоммерческими организациями, повышения гласности и прозрачности деятельности по реализации государственной политики в сфере образования в Пензенской области.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 xml:space="preserve">4. Общественный совет в своей деятельности руководствуется </w:t>
      </w:r>
      <w:hyperlink r:id="rId2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29">
        <w:r>
          <w:rPr>
            <w:color w:val="0000FF"/>
          </w:rPr>
          <w:t>Уставом</w:t>
        </w:r>
      </w:hyperlink>
      <w:r>
        <w:t xml:space="preserve"> Пензенской области, законами Пензенской области, постановлениями и распоряжениями Губернатора Пензенской области, постановлениями и распоряжениями Правительства Пензенской области, приказами Министерства образования Пензенской области, иными правовыми актами, а также настоящим Положением.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5. Общественный совет по согласованию с Министром образования Пензенской области определяет перечень вопросов, которые требуют наличия положительного решения Общественного совета для принятия решения Министерством. По иным вопросам решения Общественного совета носят рекомендательный характер.</w:t>
      </w:r>
    </w:p>
    <w:p w:rsidR="00596558" w:rsidRDefault="00596558">
      <w:pPr>
        <w:pStyle w:val="ConsPlusNormal"/>
        <w:spacing w:before="220"/>
        <w:ind w:firstLine="540"/>
        <w:jc w:val="both"/>
      </w:pPr>
      <w:bookmarkStart w:id="1" w:name="P53"/>
      <w:bookmarkEnd w:id="1"/>
      <w:r>
        <w:t>6. Основными задачами Общественного совета являются: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6.1. оптимизация взаимодействия Министерства и гражданского общества, обеспечение участия граждан, общественных объединений и иных организаций в обсуждении и выработке решений по вопросам реализации государственной политики в сфере образования и молодежной политики в Пензенской области;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6.2. содействие Министерству в рассмотрении ключевых социально значимых вопросов в сфере развития образования и молодежной политики в Пензенской области и выработке решений по ним, в том числе при определении приоритетов развития в области образования и молодежной политики;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 xml:space="preserve">6.3. выдвижение и обсуждение общественных инициатив, связанных с деятельностью в сфере </w:t>
      </w:r>
      <w:r>
        <w:lastRenderedPageBreak/>
        <w:t>развития образования и молодежной политики в Пензенской области;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6.4. содействие реализации деятельности Министерства в сфере противодействия коррупции, в том числе обсуждение обоснованности осуществления закупок при начальной (максимальной) цене контракта, составляющей более 1 млрд. рублей, с использованием конкурентных способов определения поставщиков (подрядчиков, исполнителей), предварительное рассмотрение их на стадии планирования и размещения плана-графика заказчика, использующего бюджетные средства;</w:t>
      </w:r>
    </w:p>
    <w:p w:rsidR="00596558" w:rsidRDefault="00596558">
      <w:pPr>
        <w:pStyle w:val="ConsPlusNormal"/>
        <w:jc w:val="both"/>
      </w:pPr>
      <w:r>
        <w:t xml:space="preserve">(п. 6.4 в ред. </w:t>
      </w:r>
      <w:hyperlink r:id="rId30">
        <w:r>
          <w:rPr>
            <w:color w:val="0000FF"/>
          </w:rPr>
          <w:t>Приказа</w:t>
        </w:r>
      </w:hyperlink>
      <w:r>
        <w:t xml:space="preserve"> Минобразования Пензенской обл. от 28.06.2019 N 284/01-07)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6.5. проведение общественной экспертизы проектов нормативных правовых актов, касающихся вопросов образования и молодежной политики в Пензенской области;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6.6. участие в информировании граждан о деятельности Министерства в сфере развития образования и молодежной политики в Пензенской области, в том числе через средства массовой информации, и в организации публичного обсуждения вопросов, касающихся деятельности Министерства в сфере развития образования и молодежной политики в Пензенской области.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 xml:space="preserve">7. Общественный совет для выполнения задач, указанных в </w:t>
      </w:r>
      <w:hyperlink w:anchor="P53">
        <w:r>
          <w:rPr>
            <w:color w:val="0000FF"/>
          </w:rPr>
          <w:t>пункте 6</w:t>
        </w:r>
      </w:hyperlink>
      <w:r>
        <w:t xml:space="preserve"> настоящего Положения, осуществляет следующие полномочия: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7.1. рассматривает проекты актов, подготовленных Министерством, и вносит в Министерство предложения по вопросу целесообразности принятия указанных актов либо необходимости корректировки содержания проектов актов;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7.2. рассматривает инициативы общественных объединений в сфере развития образования и молодежной политики в Пензенской области и вносит в Министерство предложения по их рассмотрению и реализации;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7.3. выявляет общественно значимые приоритеты в области образования и молодежной политики и вносит в Министерство предложения по их проработке;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7.4. организует работу по привлечению граждан, общественных объединений и иных организаций к обсуждению вопросов в сфере развития образования и молодежной политики в Пензенской области, в том числе формирует предложения по проведению общественной экспертизы проектов нормативных правовых актов, касающихся вопросов образования и молодежной политики в Пензенской области, подготовку которых осуществляет Министерство;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7.5. проводит обсуждение целесообразности реализации инвестиционных проектов в сфере развития образования и молодежной политики в Пензенской области, предлагаемых к реализации Министерством за счет средств бюджета Пензенской области;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7.6. участвует через своих членов в заседаниях координационных, совещательных, экспертных и иных органов;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7.7. проводит анализ обращений граждан по вопросам развития образования и молодежной политики в Пензенской области, поступающих в Министерство, и результатов их рассмотрения;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7.8. вносит в Министерство предложения по проведению социологических опросов по вопросам в сфере развития образования и молодежной политики в Пензенской области;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7.9. запрашивает в установленном порядке у Министерства информацию, необходимую для работы Общественного совета;</w:t>
      </w:r>
    </w:p>
    <w:p w:rsidR="00596558" w:rsidRDefault="005965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7.9 в ред. </w:t>
      </w:r>
      <w:hyperlink r:id="rId31">
        <w:r>
          <w:rPr>
            <w:color w:val="0000FF"/>
          </w:rPr>
          <w:t>Приказа</w:t>
        </w:r>
      </w:hyperlink>
      <w:r>
        <w:t xml:space="preserve"> Минобразования Пензенской обл. от 26.04.2019 N 196/01-07)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 xml:space="preserve">7.10. участвует в обсуждении проектов должностных регламентов в части установления </w:t>
      </w:r>
      <w:r>
        <w:lastRenderedPageBreak/>
        <w:t>квалификационных требований к специальности, направлению подготовки для замещения должности государственной гражданской службы Пензенской области в Министерстве образования Пензенской области, а также к знаниям и умениям, необходимым для исполнения должностных обязанностей, в зависимости от области и вида профессиональной служебной деятельности государственного гражданского служащего Пензенской области;</w:t>
      </w:r>
    </w:p>
    <w:p w:rsidR="00596558" w:rsidRDefault="005965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7.10 в ред. </w:t>
      </w:r>
      <w:hyperlink r:id="rId32">
        <w:r>
          <w:rPr>
            <w:color w:val="0000FF"/>
          </w:rPr>
          <w:t>Приказа</w:t>
        </w:r>
      </w:hyperlink>
      <w:r>
        <w:t xml:space="preserve"> Минобразования Пензенской обл. от 26.04.2019 N 196/01-07)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 xml:space="preserve">7.11. рассматривает и оценивает мероприятия Министерства в части, касающейся функционирования антимонопольного </w:t>
      </w:r>
      <w:proofErr w:type="spellStart"/>
      <w:r>
        <w:t>комплаенса</w:t>
      </w:r>
      <w:proofErr w:type="spellEnd"/>
      <w:r>
        <w:t>;</w:t>
      </w:r>
    </w:p>
    <w:p w:rsidR="00596558" w:rsidRDefault="005965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7.11 введен </w:t>
      </w:r>
      <w:hyperlink r:id="rId33">
        <w:r>
          <w:rPr>
            <w:color w:val="0000FF"/>
          </w:rPr>
          <w:t>Приказом</w:t>
        </w:r>
      </w:hyperlink>
      <w:r>
        <w:t xml:space="preserve"> Минобразования Пензенской обл. от 26.04.2019 N 196/01-07)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 xml:space="preserve">7.12. рассматривает и утверждает доклад об антимонопольном </w:t>
      </w:r>
      <w:proofErr w:type="spellStart"/>
      <w:r>
        <w:t>комплаенсе</w:t>
      </w:r>
      <w:proofErr w:type="spellEnd"/>
      <w:r>
        <w:t>.</w:t>
      </w:r>
    </w:p>
    <w:p w:rsidR="00596558" w:rsidRDefault="0059655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7.12 введен </w:t>
      </w:r>
      <w:hyperlink r:id="rId34">
        <w:r>
          <w:rPr>
            <w:color w:val="0000FF"/>
          </w:rPr>
          <w:t>Приказом</w:t>
        </w:r>
      </w:hyperlink>
      <w:r>
        <w:t xml:space="preserve"> Минобразования Пензенской обл. от 26.04.2019 N 196/01-07)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8. Общественный совет формируется на основе добровольного участия граждан в его деятельности.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9. Количественный состав Общественного совета составляет не менее 12 и не более 25 человек.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10. Персональный состав Общественного совета формируется из числа работников сферы образования и молодежной политики, членов общественных объединений, средств массовой информации, представителей родительской общественности.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 xml:space="preserve">11. Членами Общественного совета могут являться граждане Российской Федерации, достигшие возраста восемнадцати лет, за исключением лиц, которые в соответствии с </w:t>
      </w:r>
      <w:hyperlink r:id="rId35">
        <w:r>
          <w:rPr>
            <w:color w:val="0000FF"/>
          </w:rPr>
          <w:t>Законом</w:t>
        </w:r>
      </w:hyperlink>
      <w:r>
        <w:t xml:space="preserve"> Пензенской области от 02.12.2016 N 2981-ЗПО "Об Общественной палате Пензенской области" (с последующими изменениями) не могут быть членами Общественной палаты Пензенской области.</w:t>
      </w:r>
    </w:p>
    <w:p w:rsidR="00596558" w:rsidRDefault="00596558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Минобразования Пензенской обл. от 11.04.2023 N 16-71)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12. Члены Общественного совета имеют право: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вносить предложения по формированию повестки заседаний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вносить предложения в план работы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предлагать кандидатуры для участия в заседаниях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участвовать в подготовке материалов к заседаниям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высказывать особое мнение по вопросам, рассматриваемым на заседаниях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вносить предложения по вопросу формирования экспертных и рабочих групп, создаваемых Общественным советом;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осуществлять иные полномочия в рамках деятельности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13. На первом заседании Общественного совета из его состава избираются председатель Общественного совета, заместитель председателя Общественного совета и секретарь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14. По итогам первого заседания Общественного совета председатель Общественного совета, заместитель председателя Общественного совета и секретарь Общественного совета утверждаются приказом Министерства.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15. Председатель Общественного совета: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lastRenderedPageBreak/>
        <w:t>утверждает план работы, повестку заседания и список лиц, приглашенных на заседание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организует работу Общественного совета и председательствует на его заседаниях;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подписывает протоколы заседаний и другие документы, исходящие от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вносит предложения Министру образования Пензенской области по вопросу внесения изменений в состав Общественного совета и в настоящее Положение;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взаимодействует с руководством Министерства по вопросам реализации решений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осуществляет иные полномочия по обеспечению деятельности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16. Заместитель председателя Общественного совета: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председательствует на заседаниях Общественного совета в случае отсутствия председателя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участвует в организации работы Общественного совета и подготовке планов работы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17. Секретарь Общественного совета: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ведет протокол заседания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уведомляет членов Общественного совета о дате и времени предстоящего заседания;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готовит проекты решений Общественного совета и иных документов, исходящих от Общественного совета;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взаимодействует со структурными подразделениями Министерства по вопросам организационно-технического и информационного сопровождения деятельности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18. Общественный совет осуществляет свою деятельность в соответствии с планом своей работы на очередной календарный год, согласованным с руководством Министерства и утвержденным председателем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19. Основной формой деятельности Общественного совета являются заседания.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Заседания Общественного совета могут проводиться в дистанционном формате.</w:t>
      </w:r>
    </w:p>
    <w:p w:rsidR="00596558" w:rsidRDefault="00596558">
      <w:pPr>
        <w:pStyle w:val="ConsPlusNormal"/>
        <w:jc w:val="both"/>
      </w:pPr>
      <w:r>
        <w:t xml:space="preserve">(абзац введен </w:t>
      </w:r>
      <w:hyperlink r:id="rId37">
        <w:r>
          <w:rPr>
            <w:color w:val="0000FF"/>
          </w:rPr>
          <w:t>Приказом</w:t>
        </w:r>
      </w:hyperlink>
      <w:r>
        <w:t xml:space="preserve"> Минобразования Пензенской обл. от 30.11.2021 N 566/01-07)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20. Очередные заседания Общественного совета проводятся не реже одного раза в полгода в соответствии с планом работы Общественного совета.</w:t>
      </w:r>
    </w:p>
    <w:p w:rsidR="00596558" w:rsidRDefault="00596558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Минобразования Пензенской обл. от 03.08.2022 N 430/01-07)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21. Внеочередное заседание Общественного совета проводится по решению председателя Общественного совета, принимаемому по согласованию с Министерством.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22. Члены Общественного совета лично участвуют в заседаниях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23. Заседание Общественного совета считается правомочным, если в нем участвуют не менее половины членов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lastRenderedPageBreak/>
        <w:t>24. Решения Общественного совета по вопросам, рассматриваемым на его заседаниях, принимаются открытым голосованием простым большинством голосов.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25. Решения, принятые на заседаниях Общественного совета, отражаются в протоколах заседаний Общественного совета, копии которых представляются в Министерство в течение 7 дней после заседания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26. Члены Общественного совета, не согласные с принятыми на заседании решениями, могут письменно изложить свое особое мнение, которое приобщается к протоколу заседания.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27. Министр образования Пензенской области, государственные гражданские служащие Министерства (далее - гражданские служащие) могут участвовать в заседаниях Общественного совета без права голоса. На заседания Общественного совета могут также приглашаться иные лица, не являющиеся членами Общественного совета.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28. Заседания Общественного совета являются открытыми для представителей средств массовой информации с учетом требований законодательства Российской Федерации о защите государственной и иной охраняемой законом тайны, а также соблюдения прав граждан и юридических лиц.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29. Общественный совет вправе создавать экспертные и рабочие группы по различным вопросам в установленной сфере деятельности.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30. Информация о решениях, принятых Общественным советом, экспертными и рабочими группами Общественного совета, за исключением информации, являющейся в соответствии с нормативными правовыми актами Российской Федерации конфиденциальной, размещается на официальном сайте Министерства в информационно-телекоммуникационной сети "Интернет" не позднее, чем через 10 дней после принятия указанных решений.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31. Срок полномочий Общественного совета - три года. За два месяца до истечения срока полномочий Общественного совета приказом Министерства утверждается персональный состав нового Общественного совета. Деятельность предыдущего состава Общественного совета продолжается до подписания приказа Министерства о формировании нового состава Общественного совета. Срок полномочий Общественного совета может быть меньше установленного настоящим Положением в случае принятия соответствующего решения Общественным советом или Министерством.</w:t>
      </w:r>
    </w:p>
    <w:p w:rsidR="00596558" w:rsidRDefault="00596558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Минобразования Пензенской обл. от 30.11.2021 N 566/01-07)</w:t>
      </w:r>
    </w:p>
    <w:p w:rsidR="00596558" w:rsidRDefault="00596558">
      <w:pPr>
        <w:pStyle w:val="ConsPlusNormal"/>
        <w:spacing w:before="220"/>
        <w:ind w:firstLine="540"/>
        <w:jc w:val="both"/>
      </w:pPr>
      <w:r>
        <w:t>32. Член Общественного совета может выйти из состава Общественного совета на основании письменного заявления.</w:t>
      </w: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right"/>
        <w:outlineLvl w:val="0"/>
      </w:pPr>
      <w:r>
        <w:t>Утвержден</w:t>
      </w:r>
    </w:p>
    <w:p w:rsidR="00596558" w:rsidRDefault="00596558">
      <w:pPr>
        <w:pStyle w:val="ConsPlusNormal"/>
        <w:jc w:val="right"/>
      </w:pPr>
      <w:r>
        <w:t>приказом</w:t>
      </w:r>
    </w:p>
    <w:p w:rsidR="00596558" w:rsidRDefault="00596558">
      <w:pPr>
        <w:pStyle w:val="ConsPlusNormal"/>
        <w:jc w:val="right"/>
      </w:pPr>
      <w:r>
        <w:t>Министерства образования</w:t>
      </w:r>
    </w:p>
    <w:p w:rsidR="00596558" w:rsidRDefault="00596558">
      <w:pPr>
        <w:pStyle w:val="ConsPlusNormal"/>
        <w:jc w:val="right"/>
      </w:pPr>
      <w:r>
        <w:t>Пензенской области</w:t>
      </w:r>
    </w:p>
    <w:p w:rsidR="00596558" w:rsidRDefault="00596558">
      <w:pPr>
        <w:pStyle w:val="ConsPlusNormal"/>
        <w:jc w:val="right"/>
      </w:pPr>
      <w:r>
        <w:t>от 6 февраля 2014 г. N 58/01-07</w:t>
      </w: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Title"/>
        <w:jc w:val="center"/>
      </w:pPr>
      <w:bookmarkStart w:id="2" w:name="P138"/>
      <w:bookmarkEnd w:id="2"/>
      <w:r>
        <w:t>СОСТАВ</w:t>
      </w:r>
    </w:p>
    <w:p w:rsidR="00596558" w:rsidRDefault="00596558">
      <w:pPr>
        <w:pStyle w:val="ConsPlusTitle"/>
        <w:jc w:val="center"/>
      </w:pPr>
      <w:r>
        <w:t>ОБЩЕСТВЕННОГО СОВЕТА ПРИ МИНИСТЕРСТВЕ ОБРАЗОВАНИЯ</w:t>
      </w:r>
    </w:p>
    <w:p w:rsidR="00596558" w:rsidRDefault="00596558">
      <w:pPr>
        <w:pStyle w:val="ConsPlusTitle"/>
        <w:jc w:val="center"/>
      </w:pPr>
      <w:r>
        <w:t>ПЕНЗЕНСКОЙ ОБЛАСТИ</w:t>
      </w:r>
    </w:p>
    <w:p w:rsidR="00596558" w:rsidRDefault="005965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965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58" w:rsidRDefault="005965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58" w:rsidRDefault="005965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96558" w:rsidRDefault="005965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Минобразования Пензенской обл. от 20.02.2023 N 16-19)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96558" w:rsidRDefault="00596558">
            <w:pPr>
              <w:pStyle w:val="ConsPlusNormal"/>
            </w:pPr>
          </w:p>
        </w:tc>
      </w:tr>
    </w:tbl>
    <w:p w:rsidR="00596558" w:rsidRDefault="005965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2735"/>
        <w:gridCol w:w="5783"/>
      </w:tblGrid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center"/>
            </w:pPr>
            <w:r>
              <w:t>ФИО члена Общественного совета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proofErr w:type="spellStart"/>
            <w:r>
              <w:t>Алюшева</w:t>
            </w:r>
            <w:proofErr w:type="spellEnd"/>
            <w:r>
              <w:t xml:space="preserve"> Алсу </w:t>
            </w:r>
            <w:proofErr w:type="spellStart"/>
            <w:r>
              <w:t>Джаферовна</w:t>
            </w:r>
            <w:proofErr w:type="spellEnd"/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заведующая муниципальным бюджетным дошкольным образовательным учреждением детский сад "Спутник" с. Засечное Пензенского района Пензенской области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proofErr w:type="spellStart"/>
            <w:r>
              <w:t>Белорыбкин</w:t>
            </w:r>
            <w:proofErr w:type="spellEnd"/>
            <w:r>
              <w:t xml:space="preserve"> Геннадий Николаевич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ректор государственного автономного образовательного учреждения дополнительного профессионального образования "Институт регионального развития Пензенской области";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Беспалова Любовь Семеновна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председатель Пензенской областной организации профсоюза работников народного образования и науки Российской Федерации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proofErr w:type="spellStart"/>
            <w:r>
              <w:t>Ярмолович</w:t>
            </w:r>
            <w:proofErr w:type="spellEnd"/>
            <w:r>
              <w:t xml:space="preserve"> Людмила Геннадьевна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заместитель председателя общественной организации "Совет ветеранов работников образования Пензенской области"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Гаврюшина Мария Петровна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председатель Пензенского отделения Общероссийского общественного благотворительного фонда "Российский Детский Фонд", председатель регионального ресурсного центра "Навигаторы детства 2.0"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proofErr w:type="spellStart"/>
            <w:r>
              <w:t>Холюков</w:t>
            </w:r>
            <w:proofErr w:type="spellEnd"/>
            <w:r>
              <w:t xml:space="preserve"> Сергей Сергеевич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директор государственного бюджетного учреждения дополнительного образования Пензенской области "Центр развития творчества детей и юношества", председатель регионального отделения Российского движения детей и молодежи "Движение Первых";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Дятлов Виталий Сергеевич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старший воспитатель государственного бюджетного нетипового общеобразовательного учреждения Пензенской области "Губернский лицей"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Лимонов Максим Викторович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начальник пресс-службы государственного автономного образовательного учреждения дополнительного профессионального образования "Институт регионального развития Пензенской области"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Сурина Ольга Петровна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директор Педагогического института им. В.Г. Белинского федерального государственного бюджетного образовательного учреждения высшего образования "Пензенский государственный университет"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Шахов Михаил Анатольевич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член исполкома Совета отцов при Уполномоченном при Президенте РФ по правам ребенка; общественный помощник Уполномоченного по правам ребенка в Пензенской области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Швецов Андрей Валерьевич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 xml:space="preserve">директор муниципального бюджетного общеобразовательного учреждения средней общеобразовательной школы N 1 </w:t>
            </w:r>
            <w:proofErr w:type="spellStart"/>
            <w:r>
              <w:t>р.п</w:t>
            </w:r>
            <w:proofErr w:type="spellEnd"/>
            <w:r>
              <w:t>. Мокшан Пензенской области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Яковлев Евгений Юрьевич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учитель географии муниципального бюджетного общеобразовательного учреждения средней общеобразовательной школы им. М.Ю. Лермонтова с. Засечное Пензенского района Пензенской области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Каленов Юрий Николаевич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директор муниципального бюджетного общеобразовательного учреждения средней общеобразовательной школы N 78 г. Пензы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proofErr w:type="spellStart"/>
            <w:r>
              <w:t>Павлуткин</w:t>
            </w:r>
            <w:proofErr w:type="spellEnd"/>
            <w:r>
              <w:t xml:space="preserve"> Антон Викторович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председатель молодежного парламента при Законодательном Собрании Пензенской области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Кудинова Светлана Петровна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заместитель директора муниципального бюджетного учреждения дополнительного образования "Центр технологического обучения" города Пензы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Куроедов Олег Александрович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руководитель исполнительного комитета народного фронта Пензенской области;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Лушников Александр Александрович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руководитель отдела проектной деятельности автономной некоммерческой организации содействия социальной адаптации личности "Квартал Луи", член Общественной палаты Пензенской области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Петрова Людмила Николаевна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директор государственного автономного профессионального образовательного учреждения Пензенской области "Пензенский социально-педагогический колледж";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r>
              <w:t>Вагина Людмила Петровна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Почетный работник общего образования (по согласованию);</w:t>
            </w:r>
          </w:p>
        </w:tc>
      </w:tr>
      <w:tr w:rsidR="00596558">
        <w:tc>
          <w:tcPr>
            <w:tcW w:w="541" w:type="dxa"/>
          </w:tcPr>
          <w:p w:rsidR="00596558" w:rsidRDefault="0059655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35" w:type="dxa"/>
          </w:tcPr>
          <w:p w:rsidR="00596558" w:rsidRDefault="00596558">
            <w:pPr>
              <w:pStyle w:val="ConsPlusNormal"/>
              <w:jc w:val="both"/>
            </w:pPr>
            <w:proofErr w:type="spellStart"/>
            <w:r>
              <w:t>Зименкова</w:t>
            </w:r>
            <w:proofErr w:type="spellEnd"/>
            <w:r>
              <w:t xml:space="preserve"> Оксана Викторовна</w:t>
            </w:r>
          </w:p>
        </w:tc>
        <w:tc>
          <w:tcPr>
            <w:tcW w:w="5783" w:type="dxa"/>
          </w:tcPr>
          <w:p w:rsidR="00596558" w:rsidRDefault="00596558">
            <w:pPr>
              <w:pStyle w:val="ConsPlusNormal"/>
              <w:jc w:val="both"/>
            </w:pPr>
            <w:r>
              <w:t>педагог-организатор муниципального бюджетного общеобразовательного учреждения средней общеобразовательной школы N 60 г. Пензы, советник по воспитанию (по согласованию).</w:t>
            </w:r>
          </w:p>
        </w:tc>
      </w:tr>
    </w:tbl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jc w:val="both"/>
      </w:pPr>
    </w:p>
    <w:p w:rsidR="00596558" w:rsidRDefault="0059655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1008" w:rsidRDefault="00E51008">
      <w:bookmarkStart w:id="3" w:name="_GoBack"/>
      <w:bookmarkEnd w:id="3"/>
    </w:p>
    <w:sectPr w:rsidR="00E51008" w:rsidSect="007E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58"/>
    <w:rsid w:val="00596558"/>
    <w:rsid w:val="00E5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41019-F61D-4FBD-8400-14919B19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65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965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965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04F9501A77F3CD334B0208C76B1E3622F29B33163D423896E77752D0D748C9CAFF4C9CEAB06E5E77DFF28494102107D07E92A0A5706FA1E64C8C45DSDm8N" TargetMode="External"/><Relationship Id="rId18" Type="http://schemas.openxmlformats.org/officeDocument/2006/relationships/hyperlink" Target="consultantplus://offline/ref=004F9501A77F3CD334B0208C76B1E3622F29B33163DB278F6374752D0D748C9CAFF4C9CEAB06E5E77DFF28494202107D07E92A0A5706FA1E64C8C45DSDm8N" TargetMode="External"/><Relationship Id="rId26" Type="http://schemas.openxmlformats.org/officeDocument/2006/relationships/hyperlink" Target="consultantplus://offline/ref=004F9501A77F3CD334B0208C76B1E3622F29B33163D423896E77752D0D748C9CAFF4C9CEAB06E5E77DFF28494102107D07E92A0A5706FA1E64C8C45DSDm8N" TargetMode="External"/><Relationship Id="rId39" Type="http://schemas.openxmlformats.org/officeDocument/2006/relationships/hyperlink" Target="consultantplus://offline/ref=004F9501A77F3CD334B0208C76B1E3622F29B33163D5228A6F78752D0D748C9CAFF4C9CEAB06E5E77DFF28494C02107D07E92A0A5706FA1E64C8C45DSDm8N" TargetMode="External"/><Relationship Id="rId21" Type="http://schemas.openxmlformats.org/officeDocument/2006/relationships/hyperlink" Target="consultantplus://offline/ref=004F9501A77F3CD334B0208C76B1E3622F29B33163DB278F6374752D0D748C9CAFF4C9CEAB06E5E77DFF28494302107D07E92A0A5706FA1E64C8C45DSDm8N" TargetMode="External"/><Relationship Id="rId34" Type="http://schemas.openxmlformats.org/officeDocument/2006/relationships/hyperlink" Target="consultantplus://offline/ref=004F9501A77F3CD334B0208C76B1E3622F29B33163D02F8C6873752D0D748C9CAFF4C9CEAB06E5E77DFF28484602107D07E92A0A5706FA1E64C8C45DSDm8N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004F9501A77F3CD334B0208C76B1E3622F29B33163D2238D6B74752D0D748C9CAFF4C9CEAB06E5E77DFF28494102107D07E92A0A5706FA1E64C8C45DSDm8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04F9501A77F3CD334B0208C76B1E3622F29B33163DB278B6A70752D0D748C9CAFF4C9CEAB06E5E77DFF294C4302107D07E92A0A5706FA1E64C8C45DSDm8N" TargetMode="External"/><Relationship Id="rId20" Type="http://schemas.openxmlformats.org/officeDocument/2006/relationships/hyperlink" Target="consultantplus://offline/ref=004F9501A77F3CD334B0208C76B1E3622F29B33163D0258E6F76752D0D748C9CAFF4C9CEAB06E5E77DFF28494202107D07E92A0A5706FA1E64C8C45DSDm8N" TargetMode="External"/><Relationship Id="rId29" Type="http://schemas.openxmlformats.org/officeDocument/2006/relationships/hyperlink" Target="consultantplus://offline/ref=004F9501A77F3CD334B0208C76B1E3622F29B3316AD72688687A2827052D809EA8FB96CBAC17E5E77CE1284C5A0B442ES4m0N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4F9501A77F3CD334B0208C76B1E3622F29B33163D1208D6C73752D0D748C9CAFF4C9CEAB06E5E77DFF284B4502107D07E92A0A5706FA1E64C8C45DSDm8N" TargetMode="External"/><Relationship Id="rId11" Type="http://schemas.openxmlformats.org/officeDocument/2006/relationships/hyperlink" Target="consultantplus://offline/ref=004F9501A77F3CD334B0208C76B1E3622F29B33163D02E8F6D73752D0D748C9CAFF4C9CEAB06E5E77DFF28494102107D07E92A0A5706FA1E64C8C45DSDm8N" TargetMode="External"/><Relationship Id="rId24" Type="http://schemas.openxmlformats.org/officeDocument/2006/relationships/hyperlink" Target="consultantplus://offline/ref=004F9501A77F3CD334B0208C76B1E3622F29B33163D02E8F6D73752D0D748C9CAFF4C9CEAB06E5E77DFF28494102107D07E92A0A5706FA1E64C8C45DSDm8N" TargetMode="External"/><Relationship Id="rId32" Type="http://schemas.openxmlformats.org/officeDocument/2006/relationships/hyperlink" Target="consultantplus://offline/ref=004F9501A77F3CD334B0208C76B1E3622F29B33163D02F8C6873752D0D748C9CAFF4C9CEAB06E5E77DFF28494D02107D07E92A0A5706FA1E64C8C45DSDm8N" TargetMode="External"/><Relationship Id="rId37" Type="http://schemas.openxmlformats.org/officeDocument/2006/relationships/hyperlink" Target="consultantplus://offline/ref=004F9501A77F3CD334B0208C76B1E3622F29B33163D5228A6F78752D0D748C9CAFF4C9CEAB06E5E77DFF28494202107D07E92A0A5706FA1E64C8C45DSDm8N" TargetMode="External"/><Relationship Id="rId40" Type="http://schemas.openxmlformats.org/officeDocument/2006/relationships/hyperlink" Target="consultantplus://offline/ref=004F9501A77F3CD334B0208C76B1E3622F29B33163D42E8A6A79752D0D748C9CAFF4C9CEAB06E5E77DFF28494102107D07E92A0A5706FA1E64C8C45DSDm8N" TargetMode="External"/><Relationship Id="rId5" Type="http://schemas.openxmlformats.org/officeDocument/2006/relationships/hyperlink" Target="consultantplus://offline/ref=004F9501A77F3CD334B0208C76B1E3622F29B3316AD626886D7A2827052D809EA8FB96D9AC4FE9E67DFF284C4F5D156816B1260A4818FF0578CAC6S5mCN" TargetMode="External"/><Relationship Id="rId15" Type="http://schemas.openxmlformats.org/officeDocument/2006/relationships/hyperlink" Target="consultantplus://offline/ref=004F9501A77F3CD334B0208C76B1E3622F29B33163DB278F6374752D0D748C9CAFF4C9CEAB06E5E77DFF28494102107D07E92A0A5706FA1E64C8C45DSDm8N" TargetMode="External"/><Relationship Id="rId23" Type="http://schemas.openxmlformats.org/officeDocument/2006/relationships/hyperlink" Target="consultantplus://offline/ref=004F9501A77F3CD334B0208C76B1E3622F29B33163D02F8C6873752D0D748C9CAFF4C9CEAB06E5E77DFF28494102107D07E92A0A5706FA1E64C8C45DSDm8N" TargetMode="External"/><Relationship Id="rId28" Type="http://schemas.openxmlformats.org/officeDocument/2006/relationships/hyperlink" Target="consultantplus://offline/ref=004F9501A77F3CD334B03E8160DDBD6D2C2AEA3969857BDC66707D7F5A74D0D9F9FDC39BF642EDF87FFF2AS4mAN" TargetMode="External"/><Relationship Id="rId36" Type="http://schemas.openxmlformats.org/officeDocument/2006/relationships/hyperlink" Target="consultantplus://offline/ref=004F9501A77F3CD334B0208C76B1E3622F29B33163DB278F6374752D0D748C9CAFF4C9CEAB06E5E77DFF28484402107D07E92A0A5706FA1E64C8C45DSDm8N" TargetMode="External"/><Relationship Id="rId10" Type="http://schemas.openxmlformats.org/officeDocument/2006/relationships/hyperlink" Target="consultantplus://offline/ref=004F9501A77F3CD334B0208C76B1E3622F29B33163D02F8C6873752D0D748C9CAFF4C9CEAB06E5E77DFF28494102107D07E92A0A5706FA1E64C8C45DSDm8N" TargetMode="External"/><Relationship Id="rId19" Type="http://schemas.openxmlformats.org/officeDocument/2006/relationships/hyperlink" Target="consultantplus://offline/ref=004F9501A77F3CD334B0208C76B1E3622F29B33163D1208D6C73752D0D748C9CAFF4C9CEAB06E5E77DFF284B4602107D07E92A0A5706FA1E64C8C45DSDm8N" TargetMode="External"/><Relationship Id="rId31" Type="http://schemas.openxmlformats.org/officeDocument/2006/relationships/hyperlink" Target="consultantplus://offline/ref=004F9501A77F3CD334B0208C76B1E3622F29B33163D02F8C6873752D0D748C9CAFF4C9CEAB06E5E77DFF28494302107D07E92A0A5706FA1E64C8C45DSDm8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04F9501A77F3CD334B0208C76B1E3622F29B33163D020816877752D0D748C9CAFF4C9CEAB06E5E77DFF28494102107D07E92A0A5706FA1E64C8C45DSDm8N" TargetMode="External"/><Relationship Id="rId14" Type="http://schemas.openxmlformats.org/officeDocument/2006/relationships/hyperlink" Target="consultantplus://offline/ref=004F9501A77F3CD334B0208C76B1E3622F29B33163D42E8A6A79752D0D748C9CAFF4C9CEAB06E5E77DFF28494102107D07E92A0A5706FA1E64C8C45DSDm8N" TargetMode="External"/><Relationship Id="rId22" Type="http://schemas.openxmlformats.org/officeDocument/2006/relationships/hyperlink" Target="consultantplus://offline/ref=004F9501A77F3CD334B0208C76B1E3622F29B33163D0258E6F76752D0D748C9CAFF4C9CEAB06E5E77DFF28494302107D07E92A0A5706FA1E64C8C45DSDm8N" TargetMode="External"/><Relationship Id="rId27" Type="http://schemas.openxmlformats.org/officeDocument/2006/relationships/hyperlink" Target="consultantplus://offline/ref=004F9501A77F3CD334B0208C76B1E3622F29B33163DB278F6374752D0D748C9CAFF4C9CEAB06E5E77DFF28494C02107D07E92A0A5706FA1E64C8C45DSDm8N" TargetMode="External"/><Relationship Id="rId30" Type="http://schemas.openxmlformats.org/officeDocument/2006/relationships/hyperlink" Target="consultantplus://offline/ref=004F9501A77F3CD334B0208C76B1E3622F29B33163D02E8F6D73752D0D748C9CAFF4C9CEAB06E5E77DFF28494202107D07E92A0A5706FA1E64C8C45DSDm8N" TargetMode="External"/><Relationship Id="rId35" Type="http://schemas.openxmlformats.org/officeDocument/2006/relationships/hyperlink" Target="consultantplus://offline/ref=004F9501A77F3CD334B0208C76B1E3622F29B33163DB27896971752D0D748C9CAFF4C9CEB906BDEB7CFE36494117462C41SBmFN" TargetMode="External"/><Relationship Id="rId8" Type="http://schemas.openxmlformats.org/officeDocument/2006/relationships/hyperlink" Target="consultantplus://offline/ref=004F9501A77F3CD334B0208C76B1E3622F29B33163D0258E6F76752D0D748C9CAFF4C9CEAB06E5E77DFF28494102107D07E92A0A5706FA1E64C8C45DSDm8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04F9501A77F3CD334B0208C76B1E3622F29B33163D5228A6F78752D0D748C9CAFF4C9CEAB06E5E77DFF28494102107D07E92A0A5706FA1E64C8C45DSDm8N" TargetMode="External"/><Relationship Id="rId17" Type="http://schemas.openxmlformats.org/officeDocument/2006/relationships/hyperlink" Target="consultantplus://offline/ref=004F9501A77F3CD334B0208C76B1E3622F29B3316AD12F8C6F7A2827052D809EA8FB96D9AC4FE9E67DFD2D4C4F5D156816B1260A4818FF0578CAC6S5mCN" TargetMode="External"/><Relationship Id="rId25" Type="http://schemas.openxmlformats.org/officeDocument/2006/relationships/hyperlink" Target="consultantplus://offline/ref=004F9501A77F3CD334B0208C76B1E3622F29B33163D5228A6F78752D0D748C9CAFF4C9CEAB06E5E77DFF28494102107D07E92A0A5706FA1E64C8C45DSDm8N" TargetMode="External"/><Relationship Id="rId33" Type="http://schemas.openxmlformats.org/officeDocument/2006/relationships/hyperlink" Target="consultantplus://offline/ref=004F9501A77F3CD334B0208C76B1E3622F29B33163D02F8C6873752D0D748C9CAFF4C9CEAB06E5E77DFF28484402107D07E92A0A5706FA1E64C8C45DSDm8N" TargetMode="External"/><Relationship Id="rId38" Type="http://schemas.openxmlformats.org/officeDocument/2006/relationships/hyperlink" Target="consultantplus://offline/ref=004F9501A77F3CD334B0208C76B1E3622F29B33163D423896E77752D0D748C9CAFF4C9CEAB06E5E77DFF28494202107D07E92A0A5706FA1E64C8C45DSDm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3834</Words>
  <Characters>21857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Лещенко</dc:creator>
  <cp:keywords/>
  <dc:description/>
  <cp:lastModifiedBy>Анна Лещенко</cp:lastModifiedBy>
  <cp:revision>1</cp:revision>
  <dcterms:created xsi:type="dcterms:W3CDTF">2023-05-11T13:38:00Z</dcterms:created>
  <dcterms:modified xsi:type="dcterms:W3CDTF">2023-05-11T13:39:00Z</dcterms:modified>
</cp:coreProperties>
</file>