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3DA" w:rsidRDefault="003C73DA" w:rsidP="003C73D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Протокол </w:t>
      </w:r>
    </w:p>
    <w:p w:rsidR="003C73DA" w:rsidRDefault="003C73DA" w:rsidP="003C73D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заседания Общественного Совета при Министерстве образования Пензенской области </w:t>
      </w:r>
    </w:p>
    <w:p w:rsidR="003C73DA" w:rsidRPr="00853CB8" w:rsidRDefault="003C73DA" w:rsidP="003C73DA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 марта 2023</w:t>
      </w:r>
      <w:r w:rsidRPr="00853CB8">
        <w:rPr>
          <w:rFonts w:ascii="Times New Roman" w:hAnsi="Times New Roman"/>
          <w:sz w:val="24"/>
          <w:szCs w:val="24"/>
        </w:rPr>
        <w:t xml:space="preserve"> года</w:t>
      </w:r>
    </w:p>
    <w:p w:rsidR="003C73DA" w:rsidRPr="00853CB8" w:rsidRDefault="003C73DA" w:rsidP="003C73D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853CB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6.3</w:t>
      </w:r>
      <w:r w:rsidRPr="00853CB8">
        <w:rPr>
          <w:rFonts w:ascii="Times New Roman" w:hAnsi="Times New Roman"/>
          <w:sz w:val="24"/>
          <w:szCs w:val="24"/>
        </w:rPr>
        <w:t>0</w:t>
      </w:r>
    </w:p>
    <w:p w:rsidR="003C73DA" w:rsidRDefault="003C73DA" w:rsidP="003C73DA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образования Пензенской области, Маркина, 2</w:t>
      </w:r>
    </w:p>
    <w:p w:rsidR="003C73DA" w:rsidRDefault="003C73DA" w:rsidP="003C73DA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3C73DA" w:rsidRPr="000A7740" w:rsidTr="004C1B91">
        <w:tc>
          <w:tcPr>
            <w:tcW w:w="4785" w:type="dxa"/>
            <w:shd w:val="clear" w:color="auto" w:fill="auto"/>
          </w:tcPr>
          <w:p w:rsidR="003C73DA" w:rsidRPr="000A7740" w:rsidRDefault="003C73DA" w:rsidP="004C1B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740">
              <w:rPr>
                <w:rFonts w:ascii="Times New Roman" w:hAnsi="Times New Roman"/>
                <w:sz w:val="28"/>
                <w:szCs w:val="28"/>
              </w:rPr>
              <w:t>Присутствовали</w:t>
            </w:r>
          </w:p>
        </w:tc>
        <w:tc>
          <w:tcPr>
            <w:tcW w:w="4786" w:type="dxa"/>
            <w:vMerge w:val="restart"/>
            <w:shd w:val="clear" w:color="auto" w:fill="auto"/>
          </w:tcPr>
          <w:p w:rsidR="003C73DA" w:rsidRDefault="003C73DA" w:rsidP="004C1B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Кудинова С.П.</w:t>
            </w:r>
          </w:p>
          <w:p w:rsidR="003C73DA" w:rsidRPr="000A7740" w:rsidRDefault="003C73DA" w:rsidP="004C1B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740">
              <w:rPr>
                <w:rFonts w:ascii="Times New Roman" w:hAnsi="Times New Roman"/>
                <w:sz w:val="28"/>
                <w:szCs w:val="28"/>
              </w:rPr>
              <w:t>Беспалова 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0A7740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0A774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C73DA" w:rsidRPr="000A7740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Дятлов В.С.</w:t>
            </w:r>
          </w:p>
          <w:p w:rsidR="003C73DA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7740">
              <w:rPr>
                <w:rFonts w:ascii="Times New Roman" w:hAnsi="Times New Roman"/>
                <w:sz w:val="28"/>
                <w:szCs w:val="28"/>
              </w:rPr>
              <w:t>Швецов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0A7740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C73DA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A7740">
              <w:rPr>
                <w:rFonts w:ascii="Times New Roman" w:hAnsi="Times New Roman"/>
                <w:sz w:val="28"/>
                <w:szCs w:val="28"/>
              </w:rPr>
              <w:t>Ярмолович</w:t>
            </w:r>
            <w:proofErr w:type="spellEnd"/>
            <w:r w:rsidRPr="000A7740">
              <w:rPr>
                <w:rFonts w:ascii="Times New Roman" w:hAnsi="Times New Roman"/>
                <w:sz w:val="28"/>
                <w:szCs w:val="28"/>
              </w:rPr>
              <w:t xml:space="preserve"> 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0A7740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C73DA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Каленов Ю.Н.</w:t>
            </w:r>
          </w:p>
          <w:p w:rsidR="003C73DA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Петрова Л.Н.</w:t>
            </w:r>
          </w:p>
          <w:p w:rsidR="003C73DA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Вагина Л.П.</w:t>
            </w:r>
          </w:p>
          <w:p w:rsidR="003C73DA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Зименкова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О.В.</w:t>
            </w:r>
          </w:p>
          <w:p w:rsidR="003C73DA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Сурина О.П.</w:t>
            </w:r>
          </w:p>
          <w:p w:rsidR="003C73DA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Алюшева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А.Д.</w:t>
            </w:r>
          </w:p>
          <w:p w:rsidR="003C73DA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Лушников А.А.</w:t>
            </w:r>
          </w:p>
          <w:p w:rsidR="003C73DA" w:rsidRPr="000A7740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Лимонов М.В.</w:t>
            </w:r>
          </w:p>
        </w:tc>
      </w:tr>
      <w:tr w:rsidR="003C73DA" w:rsidRPr="000A7740" w:rsidTr="004C1B91">
        <w:tc>
          <w:tcPr>
            <w:tcW w:w="4785" w:type="dxa"/>
            <w:shd w:val="clear" w:color="auto" w:fill="auto"/>
          </w:tcPr>
          <w:p w:rsidR="003C73DA" w:rsidRPr="000A7740" w:rsidRDefault="003C73DA" w:rsidP="004C1B9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vMerge/>
            <w:shd w:val="clear" w:color="auto" w:fill="auto"/>
          </w:tcPr>
          <w:p w:rsidR="003C73DA" w:rsidRPr="000A7740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73DA" w:rsidRPr="000A7740" w:rsidTr="004C1B91">
        <w:tc>
          <w:tcPr>
            <w:tcW w:w="4785" w:type="dxa"/>
            <w:shd w:val="clear" w:color="auto" w:fill="auto"/>
          </w:tcPr>
          <w:p w:rsidR="003C73DA" w:rsidRPr="000A7740" w:rsidRDefault="003C73DA" w:rsidP="004C1B9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vMerge/>
            <w:shd w:val="clear" w:color="auto" w:fill="auto"/>
          </w:tcPr>
          <w:p w:rsidR="003C73DA" w:rsidRPr="000A7740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73DA" w:rsidRPr="000A7740" w:rsidTr="004C1B91">
        <w:tc>
          <w:tcPr>
            <w:tcW w:w="4785" w:type="dxa"/>
            <w:shd w:val="clear" w:color="auto" w:fill="auto"/>
          </w:tcPr>
          <w:p w:rsidR="003C73DA" w:rsidRPr="000A7740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7740">
              <w:rPr>
                <w:rFonts w:ascii="Times New Roman" w:hAnsi="Times New Roman"/>
                <w:sz w:val="28"/>
                <w:szCs w:val="28"/>
              </w:rPr>
              <w:t>В заседании приняли участие:</w:t>
            </w:r>
          </w:p>
          <w:p w:rsidR="003C73DA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7740">
              <w:rPr>
                <w:rFonts w:ascii="Times New Roman" w:hAnsi="Times New Roman"/>
                <w:sz w:val="28"/>
                <w:szCs w:val="28"/>
              </w:rPr>
              <w:t xml:space="preserve">Начальник Управления кадровой политики и </w:t>
            </w:r>
            <w:r>
              <w:rPr>
                <w:rFonts w:ascii="Times New Roman" w:hAnsi="Times New Roman"/>
                <w:sz w:val="28"/>
                <w:szCs w:val="28"/>
              </w:rPr>
              <w:t>нормативно-правового обеспечения</w:t>
            </w:r>
          </w:p>
          <w:p w:rsidR="003C73DA" w:rsidRPr="00887915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Консультант  </w:t>
            </w:r>
            <w:r w:rsidRPr="000A7740">
              <w:rPr>
                <w:rFonts w:ascii="Times New Roman" w:hAnsi="Times New Roman"/>
                <w:sz w:val="28"/>
                <w:szCs w:val="28"/>
              </w:rPr>
              <w:t xml:space="preserve">Управления кадровой политики и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0A7740">
              <w:rPr>
                <w:rFonts w:ascii="Times New Roman" w:hAnsi="Times New Roman"/>
                <w:sz w:val="28"/>
                <w:szCs w:val="28"/>
              </w:rPr>
              <w:t xml:space="preserve">рганизационно-правовой работы </w:t>
            </w:r>
          </w:p>
        </w:tc>
        <w:tc>
          <w:tcPr>
            <w:tcW w:w="4786" w:type="dxa"/>
            <w:shd w:val="clear" w:color="auto" w:fill="auto"/>
          </w:tcPr>
          <w:p w:rsidR="003C73DA" w:rsidRPr="000A7740" w:rsidRDefault="003C73DA" w:rsidP="004C1B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C73DA" w:rsidRPr="000A7740" w:rsidRDefault="003C73DA" w:rsidP="004C1B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C73DA" w:rsidRPr="000A7740" w:rsidRDefault="003C73DA" w:rsidP="004C1B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740">
              <w:rPr>
                <w:rFonts w:ascii="Times New Roman" w:hAnsi="Times New Roman"/>
                <w:sz w:val="28"/>
                <w:szCs w:val="28"/>
              </w:rPr>
              <w:t xml:space="preserve">Волошина Е.А. </w:t>
            </w:r>
          </w:p>
          <w:p w:rsidR="003C73DA" w:rsidRPr="000A7740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73DA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Лещенко А.И.</w:t>
            </w:r>
          </w:p>
          <w:p w:rsidR="003C73DA" w:rsidRPr="000A7740" w:rsidRDefault="003C73DA" w:rsidP="004C1B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C73DA" w:rsidRDefault="003C73DA" w:rsidP="003C73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73DA" w:rsidRDefault="003C73DA" w:rsidP="003C73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Повестка:</w:t>
      </w:r>
    </w:p>
    <w:p w:rsidR="003C73DA" w:rsidRPr="00EA0D12" w:rsidRDefault="003C73DA" w:rsidP="003C73D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A0D12">
        <w:rPr>
          <w:rFonts w:ascii="Times New Roman" w:hAnsi="Times New Roman"/>
          <w:sz w:val="28"/>
          <w:szCs w:val="28"/>
        </w:rPr>
        <w:t xml:space="preserve">Итоги реализации национального проекта «Образование» в 2022 году и планах на 2023 год. Докладчик: </w:t>
      </w:r>
      <w:proofErr w:type="gramStart"/>
      <w:r w:rsidRPr="00EA0D12">
        <w:rPr>
          <w:rFonts w:ascii="Times New Roman" w:hAnsi="Times New Roman"/>
          <w:sz w:val="28"/>
          <w:szCs w:val="28"/>
        </w:rPr>
        <w:t>Консультант  Управления</w:t>
      </w:r>
      <w:proofErr w:type="gramEnd"/>
      <w:r w:rsidRPr="00EA0D12">
        <w:rPr>
          <w:rFonts w:ascii="Times New Roman" w:hAnsi="Times New Roman"/>
          <w:sz w:val="28"/>
          <w:szCs w:val="28"/>
        </w:rPr>
        <w:t xml:space="preserve"> кадровой политики и организационно-правовой работы Лещенко А.И.</w:t>
      </w:r>
    </w:p>
    <w:p w:rsidR="003C73DA" w:rsidRDefault="003C73DA" w:rsidP="003C73D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C73DA" w:rsidRDefault="003C73DA" w:rsidP="003C73D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 посещении членами Общественного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Совета  созданных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и планируемых к открытию с 01.09.2023 новых объектов в  системе образования. Докладчик: </w:t>
      </w:r>
      <w:r>
        <w:rPr>
          <w:rFonts w:ascii="Times New Roman" w:hAnsi="Times New Roman"/>
          <w:sz w:val="28"/>
          <w:szCs w:val="28"/>
        </w:rPr>
        <w:t>Председатель Общественного совета Кудинова С.П.</w:t>
      </w:r>
    </w:p>
    <w:p w:rsidR="003C73DA" w:rsidRPr="008E2CC7" w:rsidRDefault="003C73DA" w:rsidP="003C73DA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</w:p>
    <w:p w:rsidR="003C73DA" w:rsidRDefault="003C73DA" w:rsidP="003C73D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 выборе заместителя Председателя Общественного совета при Министерстве образования.</w:t>
      </w:r>
      <w:r w:rsidRPr="00EA0D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Докладчик: </w:t>
      </w:r>
      <w:r>
        <w:rPr>
          <w:rFonts w:ascii="Times New Roman" w:hAnsi="Times New Roman"/>
          <w:sz w:val="28"/>
          <w:szCs w:val="28"/>
        </w:rPr>
        <w:t>Председатель Общественного совета Кудинова С.П.</w:t>
      </w:r>
    </w:p>
    <w:p w:rsidR="003C73DA" w:rsidRDefault="003C73DA" w:rsidP="003C73DA">
      <w:pPr>
        <w:pStyle w:val="a3"/>
        <w:rPr>
          <w:rFonts w:ascii="Times New Roman" w:hAnsi="Times New Roman"/>
          <w:sz w:val="28"/>
          <w:szCs w:val="28"/>
        </w:rPr>
      </w:pPr>
    </w:p>
    <w:p w:rsidR="003C73DA" w:rsidRDefault="003C73DA" w:rsidP="003C73D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Разное</w:t>
      </w:r>
    </w:p>
    <w:p w:rsidR="003C73DA" w:rsidRDefault="003C73DA" w:rsidP="003C73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2096">
        <w:rPr>
          <w:rFonts w:ascii="Times New Roman" w:hAnsi="Times New Roman"/>
          <w:sz w:val="28"/>
          <w:szCs w:val="28"/>
        </w:rPr>
        <w:t xml:space="preserve">Подведение итогов работы совещания: </w:t>
      </w:r>
      <w:r>
        <w:rPr>
          <w:rFonts w:ascii="Times New Roman" w:hAnsi="Times New Roman"/>
          <w:sz w:val="28"/>
          <w:szCs w:val="28"/>
        </w:rPr>
        <w:t>Председатель Общественного совета Кудинова С.П.</w:t>
      </w:r>
    </w:p>
    <w:p w:rsidR="003C73DA" w:rsidRDefault="003C73DA" w:rsidP="003C73D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Решения:</w:t>
      </w:r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282"/>
        <w:gridCol w:w="2694"/>
        <w:gridCol w:w="1701"/>
      </w:tblGrid>
      <w:tr w:rsidR="003C73DA" w:rsidRPr="000A7740" w:rsidTr="003C73DA">
        <w:tc>
          <w:tcPr>
            <w:tcW w:w="675" w:type="dxa"/>
            <w:shd w:val="clear" w:color="auto" w:fill="auto"/>
          </w:tcPr>
          <w:p w:rsidR="003C73DA" w:rsidRPr="000A7740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7740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282" w:type="dxa"/>
            <w:shd w:val="clear" w:color="auto" w:fill="auto"/>
          </w:tcPr>
          <w:p w:rsidR="003C73DA" w:rsidRPr="000A7740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7740">
              <w:rPr>
                <w:rFonts w:ascii="Times New Roman" w:hAnsi="Times New Roman"/>
                <w:sz w:val="28"/>
                <w:szCs w:val="28"/>
              </w:rPr>
              <w:t xml:space="preserve">Содержание решения </w:t>
            </w:r>
          </w:p>
        </w:tc>
        <w:tc>
          <w:tcPr>
            <w:tcW w:w="2694" w:type="dxa"/>
            <w:shd w:val="clear" w:color="auto" w:fill="auto"/>
          </w:tcPr>
          <w:p w:rsidR="003C73DA" w:rsidRPr="000A7740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7740">
              <w:rPr>
                <w:rFonts w:ascii="Times New Roman" w:hAnsi="Times New Roman"/>
                <w:sz w:val="28"/>
                <w:szCs w:val="28"/>
              </w:rPr>
              <w:t>Список органов и организаций, в отношении которых принимается решение</w:t>
            </w:r>
          </w:p>
        </w:tc>
        <w:tc>
          <w:tcPr>
            <w:tcW w:w="1701" w:type="dxa"/>
            <w:shd w:val="clear" w:color="auto" w:fill="auto"/>
          </w:tcPr>
          <w:p w:rsidR="003C73DA" w:rsidRPr="000A7740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7740">
              <w:rPr>
                <w:rFonts w:ascii="Times New Roman" w:hAnsi="Times New Roman"/>
                <w:sz w:val="28"/>
                <w:szCs w:val="28"/>
              </w:rPr>
              <w:t xml:space="preserve">Срок исполнения </w:t>
            </w:r>
          </w:p>
        </w:tc>
      </w:tr>
      <w:tr w:rsidR="003C73DA" w:rsidRPr="000A7740" w:rsidTr="003C73DA">
        <w:tc>
          <w:tcPr>
            <w:tcW w:w="675" w:type="dxa"/>
            <w:shd w:val="clear" w:color="auto" w:fill="auto"/>
          </w:tcPr>
          <w:p w:rsidR="003C73DA" w:rsidRPr="000A7740" w:rsidRDefault="003C73DA" w:rsidP="003C73D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2" w:type="dxa"/>
            <w:shd w:val="clear" w:color="auto" w:fill="auto"/>
          </w:tcPr>
          <w:p w:rsidR="003C73DA" w:rsidRPr="000A7740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7740">
              <w:rPr>
                <w:rFonts w:ascii="Times New Roman" w:hAnsi="Times New Roman"/>
                <w:sz w:val="28"/>
                <w:szCs w:val="28"/>
              </w:rPr>
              <w:t xml:space="preserve">Признать проведенную работу по реализации </w:t>
            </w:r>
            <w:r>
              <w:rPr>
                <w:rFonts w:ascii="Times New Roman" w:hAnsi="Times New Roman"/>
                <w:sz w:val="28"/>
                <w:szCs w:val="28"/>
              </w:rPr>
              <w:t>нацио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нального проекта «Образование» в 2022 году </w:t>
            </w:r>
            <w:r w:rsidRPr="000A7740">
              <w:rPr>
                <w:rFonts w:ascii="Times New Roman" w:hAnsi="Times New Roman"/>
                <w:sz w:val="28"/>
                <w:szCs w:val="28"/>
              </w:rPr>
              <w:t>удовлетворительной.</w:t>
            </w:r>
          </w:p>
          <w:p w:rsidR="003C73DA" w:rsidRPr="000A7740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7740">
              <w:rPr>
                <w:rFonts w:ascii="Times New Roman" w:hAnsi="Times New Roman"/>
                <w:sz w:val="28"/>
                <w:szCs w:val="28"/>
              </w:rPr>
              <w:t xml:space="preserve">Принять исчерпывающие меры по выполнению мероприятий программ 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2023</w:t>
            </w:r>
            <w:r w:rsidRPr="000A7740">
              <w:rPr>
                <w:rFonts w:ascii="Times New Roman" w:hAnsi="Times New Roman"/>
                <w:sz w:val="28"/>
                <w:szCs w:val="28"/>
              </w:rPr>
              <w:t xml:space="preserve"> году.</w:t>
            </w:r>
          </w:p>
        </w:tc>
        <w:tc>
          <w:tcPr>
            <w:tcW w:w="2694" w:type="dxa"/>
            <w:shd w:val="clear" w:color="auto" w:fill="auto"/>
          </w:tcPr>
          <w:p w:rsidR="003C73DA" w:rsidRPr="000A7740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7740">
              <w:rPr>
                <w:rFonts w:ascii="Times New Roman" w:hAnsi="Times New Roman"/>
                <w:sz w:val="28"/>
                <w:szCs w:val="28"/>
              </w:rPr>
              <w:t>Министерство образования Пензенской области</w:t>
            </w:r>
          </w:p>
        </w:tc>
        <w:tc>
          <w:tcPr>
            <w:tcW w:w="1701" w:type="dxa"/>
            <w:shd w:val="clear" w:color="auto" w:fill="auto"/>
          </w:tcPr>
          <w:p w:rsidR="003C73DA" w:rsidRPr="000A7740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7740">
              <w:rPr>
                <w:rFonts w:ascii="Times New Roman" w:hAnsi="Times New Roman"/>
                <w:sz w:val="28"/>
                <w:szCs w:val="28"/>
              </w:rPr>
              <w:t>31.12.20</w:t>
            </w: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3C73DA" w:rsidRPr="000A7740" w:rsidTr="003C73DA">
        <w:tc>
          <w:tcPr>
            <w:tcW w:w="675" w:type="dxa"/>
            <w:shd w:val="clear" w:color="auto" w:fill="auto"/>
          </w:tcPr>
          <w:p w:rsidR="003C73DA" w:rsidRPr="000A7740" w:rsidRDefault="003C73DA" w:rsidP="003C73D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2" w:type="dxa"/>
            <w:shd w:val="clear" w:color="auto" w:fill="auto"/>
          </w:tcPr>
          <w:p w:rsidR="003C73DA" w:rsidRPr="000A7740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Сформировать график посещения членами Общественного совета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созданных и планируемых к открытию с 01.09.2023 новых объектов в системе образования, а также школ, имеющих положительный опыт подбора кадров и с проблемой в данном направлении. </w:t>
            </w:r>
          </w:p>
        </w:tc>
        <w:tc>
          <w:tcPr>
            <w:tcW w:w="2694" w:type="dxa"/>
            <w:shd w:val="clear" w:color="auto" w:fill="auto"/>
          </w:tcPr>
          <w:p w:rsidR="003C73DA" w:rsidRPr="000A7740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7740">
              <w:rPr>
                <w:rFonts w:ascii="Times New Roman" w:hAnsi="Times New Roman"/>
                <w:sz w:val="28"/>
                <w:szCs w:val="28"/>
              </w:rPr>
              <w:t>Министерство образования Пензенской области</w:t>
            </w:r>
          </w:p>
        </w:tc>
        <w:tc>
          <w:tcPr>
            <w:tcW w:w="1701" w:type="dxa"/>
            <w:shd w:val="clear" w:color="auto" w:fill="auto"/>
          </w:tcPr>
          <w:p w:rsidR="003C73DA" w:rsidRPr="000A7740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2023 года</w:t>
            </w:r>
          </w:p>
        </w:tc>
      </w:tr>
      <w:tr w:rsidR="003C73DA" w:rsidRPr="000A7740" w:rsidTr="003C73DA">
        <w:tc>
          <w:tcPr>
            <w:tcW w:w="675" w:type="dxa"/>
            <w:shd w:val="clear" w:color="auto" w:fill="auto"/>
          </w:tcPr>
          <w:p w:rsidR="003C73DA" w:rsidRPr="000A7740" w:rsidRDefault="003C73DA" w:rsidP="003C73D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2" w:type="dxa"/>
            <w:shd w:val="clear" w:color="auto" w:fill="auto"/>
          </w:tcPr>
          <w:p w:rsidR="003C73DA" w:rsidRPr="000A7740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Подготовить перечень вопросов при посещении Центров «Точка роста» и ИТ-куб.</w:t>
            </w:r>
          </w:p>
        </w:tc>
        <w:tc>
          <w:tcPr>
            <w:tcW w:w="2694" w:type="dxa"/>
            <w:shd w:val="clear" w:color="auto" w:fill="auto"/>
          </w:tcPr>
          <w:p w:rsidR="003C73DA" w:rsidRPr="000A7740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7740">
              <w:rPr>
                <w:rFonts w:ascii="Times New Roman" w:hAnsi="Times New Roman"/>
                <w:sz w:val="28"/>
                <w:szCs w:val="28"/>
              </w:rPr>
              <w:t>Министерство образования Пензенской области</w:t>
            </w:r>
          </w:p>
        </w:tc>
        <w:tc>
          <w:tcPr>
            <w:tcW w:w="1701" w:type="dxa"/>
            <w:shd w:val="clear" w:color="auto" w:fill="auto"/>
          </w:tcPr>
          <w:p w:rsidR="003C73DA" w:rsidRPr="000A7740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2023 года</w:t>
            </w:r>
          </w:p>
        </w:tc>
      </w:tr>
      <w:tr w:rsidR="003C73DA" w:rsidRPr="000A7740" w:rsidTr="003C73DA">
        <w:tc>
          <w:tcPr>
            <w:tcW w:w="675" w:type="dxa"/>
            <w:shd w:val="clear" w:color="auto" w:fill="auto"/>
          </w:tcPr>
          <w:p w:rsidR="003C73DA" w:rsidRPr="000A7740" w:rsidRDefault="003C73DA" w:rsidP="003C73D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2" w:type="dxa"/>
            <w:shd w:val="clear" w:color="auto" w:fill="auto"/>
          </w:tcPr>
          <w:p w:rsidR="003C73DA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Осуществить выезд в школу с. Красное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Польцо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с целью ознакомления с работой мобильного Центра дополнительного образования, действующего на базе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Пензенского  социально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-педагогического колледжа. </w:t>
            </w:r>
          </w:p>
        </w:tc>
        <w:tc>
          <w:tcPr>
            <w:tcW w:w="2694" w:type="dxa"/>
            <w:shd w:val="clear" w:color="auto" w:fill="auto"/>
          </w:tcPr>
          <w:p w:rsidR="003C73DA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7740">
              <w:rPr>
                <w:rFonts w:ascii="Times New Roman" w:hAnsi="Times New Roman"/>
                <w:sz w:val="28"/>
                <w:szCs w:val="28"/>
              </w:rPr>
              <w:lastRenderedPageBreak/>
              <w:t>Министерство образования Пензенской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3C73DA" w:rsidRPr="000A7740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Петрова Л.Н., директор ПСПК</w:t>
            </w:r>
          </w:p>
        </w:tc>
        <w:tc>
          <w:tcPr>
            <w:tcW w:w="1701" w:type="dxa"/>
            <w:shd w:val="clear" w:color="auto" w:fill="auto"/>
          </w:tcPr>
          <w:p w:rsidR="003C73DA" w:rsidRPr="000A7740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2023 года</w:t>
            </w:r>
          </w:p>
        </w:tc>
      </w:tr>
      <w:tr w:rsidR="003C73DA" w:rsidRPr="000A7740" w:rsidTr="003C73DA">
        <w:tc>
          <w:tcPr>
            <w:tcW w:w="675" w:type="dxa"/>
            <w:shd w:val="clear" w:color="auto" w:fill="auto"/>
          </w:tcPr>
          <w:p w:rsidR="003C73DA" w:rsidRPr="000A7740" w:rsidRDefault="003C73DA" w:rsidP="003C73D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2" w:type="dxa"/>
            <w:shd w:val="clear" w:color="auto" w:fill="auto"/>
          </w:tcPr>
          <w:p w:rsidR="003C73DA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Назначить заместителем Председателя Общественного совета при Министерстве образования Пензенской области  Дятлова В.С.</w:t>
            </w:r>
          </w:p>
        </w:tc>
        <w:tc>
          <w:tcPr>
            <w:tcW w:w="2694" w:type="dxa"/>
            <w:shd w:val="clear" w:color="auto" w:fill="auto"/>
          </w:tcPr>
          <w:p w:rsidR="003C73DA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7740">
              <w:rPr>
                <w:rFonts w:ascii="Times New Roman" w:hAnsi="Times New Roman"/>
                <w:sz w:val="28"/>
                <w:szCs w:val="28"/>
              </w:rPr>
              <w:t>Министерство образования Пензенской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3C73DA" w:rsidRPr="000A7740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Кудинова С.П.</w:t>
            </w:r>
          </w:p>
        </w:tc>
        <w:tc>
          <w:tcPr>
            <w:tcW w:w="1701" w:type="dxa"/>
            <w:shd w:val="clear" w:color="auto" w:fill="auto"/>
          </w:tcPr>
          <w:p w:rsidR="003C73DA" w:rsidRDefault="003C73DA" w:rsidP="004C1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27.03.2023</w:t>
            </w:r>
          </w:p>
        </w:tc>
      </w:tr>
    </w:tbl>
    <w:p w:rsidR="003C73DA" w:rsidRDefault="003C73DA">
      <w:pPr>
        <w:spacing w:after="0"/>
        <w:rPr>
          <w:rFonts w:ascii="Times New Roman" w:eastAsia="Times New Roman" w:hAnsi="Times New Roman" w:cs="Times New Roman"/>
          <w:sz w:val="30"/>
        </w:rPr>
      </w:pPr>
      <w:r>
        <w:rPr>
          <w:rFonts w:ascii="Times New Roman" w:eastAsia="Times New Roman" w:hAnsi="Times New Roman" w:cs="Times New Roman"/>
          <w:sz w:val="30"/>
        </w:rPr>
        <w:t xml:space="preserve">   </w:t>
      </w:r>
    </w:p>
    <w:p w:rsidR="003C73DA" w:rsidRDefault="003C73DA">
      <w:pPr>
        <w:spacing w:after="0"/>
        <w:rPr>
          <w:rFonts w:ascii="Times New Roman" w:eastAsia="Times New Roman" w:hAnsi="Times New Roman" w:cs="Times New Roman"/>
          <w:sz w:val="3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101D996" wp14:editId="0F050E6F">
            <wp:simplePos x="0" y="0"/>
            <wp:positionH relativeFrom="column">
              <wp:posOffset>3166110</wp:posOffset>
            </wp:positionH>
            <wp:positionV relativeFrom="paragraph">
              <wp:posOffset>121285</wp:posOffset>
            </wp:positionV>
            <wp:extent cx="1126800" cy="1274400"/>
            <wp:effectExtent l="0" t="0" r="0" b="2540"/>
            <wp:wrapNone/>
            <wp:docPr id="4107" name="Picture 4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7" name="Picture 410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800" cy="12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73DA" w:rsidRDefault="003C73DA">
      <w:pPr>
        <w:spacing w:after="0"/>
        <w:rPr>
          <w:rFonts w:ascii="Times New Roman" w:eastAsia="Times New Roman" w:hAnsi="Times New Roman" w:cs="Times New Roman"/>
          <w:sz w:val="30"/>
        </w:rPr>
      </w:pPr>
    </w:p>
    <w:p w:rsidR="00F12A00" w:rsidRDefault="003C73DA">
      <w:pPr>
        <w:spacing w:after="0"/>
      </w:pPr>
      <w:r>
        <w:rPr>
          <w:rFonts w:ascii="Times New Roman" w:eastAsia="Times New Roman" w:hAnsi="Times New Roman" w:cs="Times New Roman"/>
          <w:sz w:val="30"/>
        </w:rPr>
        <w:t xml:space="preserve">Председатель Общественного Совета                             </w:t>
      </w:r>
      <w:r>
        <w:rPr>
          <w:rFonts w:ascii="Times New Roman" w:eastAsia="Times New Roman" w:hAnsi="Times New Roman" w:cs="Times New Roman"/>
          <w:sz w:val="30"/>
        </w:rPr>
        <w:t>СП. Кудинова</w:t>
      </w:r>
    </w:p>
    <w:sectPr w:rsidR="00F12A00">
      <w:pgSz w:w="11010" w:h="15840"/>
      <w:pgMar w:top="1440" w:right="466" w:bottom="1440" w:left="134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543A6"/>
    <w:multiLevelType w:val="hybridMultilevel"/>
    <w:tmpl w:val="F0EAC880"/>
    <w:lvl w:ilvl="0" w:tplc="8CFC3038">
      <w:start w:val="1"/>
      <w:numFmt w:val="bullet"/>
      <w:lvlText w:val="-"/>
      <w:lvlJc w:val="left"/>
      <w:pPr>
        <w:ind w:left="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1087A6A">
      <w:start w:val="1"/>
      <w:numFmt w:val="bullet"/>
      <w:lvlText w:val="o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B424C1C">
      <w:start w:val="1"/>
      <w:numFmt w:val="bullet"/>
      <w:lvlText w:val="▪"/>
      <w:lvlJc w:val="left"/>
      <w:pPr>
        <w:ind w:left="2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CE64FB0">
      <w:start w:val="1"/>
      <w:numFmt w:val="bullet"/>
      <w:lvlText w:val="•"/>
      <w:lvlJc w:val="left"/>
      <w:pPr>
        <w:ind w:left="2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26A6418">
      <w:start w:val="1"/>
      <w:numFmt w:val="bullet"/>
      <w:lvlText w:val="o"/>
      <w:lvlJc w:val="left"/>
      <w:pPr>
        <w:ind w:left="3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036A49A">
      <w:start w:val="1"/>
      <w:numFmt w:val="bullet"/>
      <w:lvlText w:val="▪"/>
      <w:lvlJc w:val="left"/>
      <w:pPr>
        <w:ind w:left="4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6786A3C">
      <w:start w:val="1"/>
      <w:numFmt w:val="bullet"/>
      <w:lvlText w:val="•"/>
      <w:lvlJc w:val="left"/>
      <w:pPr>
        <w:ind w:left="5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85A7EBC">
      <w:start w:val="1"/>
      <w:numFmt w:val="bullet"/>
      <w:lvlText w:val="o"/>
      <w:lvlJc w:val="left"/>
      <w:pPr>
        <w:ind w:left="5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51AAA84">
      <w:start w:val="1"/>
      <w:numFmt w:val="bullet"/>
      <w:lvlText w:val="▪"/>
      <w:lvlJc w:val="left"/>
      <w:pPr>
        <w:ind w:left="6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A77382"/>
    <w:multiLevelType w:val="hybridMultilevel"/>
    <w:tmpl w:val="522CB1F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B16122"/>
    <w:multiLevelType w:val="hybridMultilevel"/>
    <w:tmpl w:val="9DC6417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A00"/>
    <w:rsid w:val="003C73DA"/>
    <w:rsid w:val="00F1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CAB72"/>
  <w15:docId w15:val="{51DCDB9B-4365-4651-81BC-BCC8D9368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C73DA"/>
    <w:pPr>
      <w:spacing w:after="200" w:line="276" w:lineRule="auto"/>
      <w:ind w:left="720"/>
      <w:contextualSpacing/>
    </w:pPr>
    <w:rPr>
      <w:rFonts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Лещенко</dc:creator>
  <cp:keywords/>
  <cp:lastModifiedBy>Анна Лещенко</cp:lastModifiedBy>
  <cp:revision>2</cp:revision>
  <dcterms:created xsi:type="dcterms:W3CDTF">2023-04-03T15:34:00Z</dcterms:created>
  <dcterms:modified xsi:type="dcterms:W3CDTF">2023-04-03T15:34:00Z</dcterms:modified>
</cp:coreProperties>
</file>