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6FD" w:rsidRDefault="004566F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566FD" w:rsidRDefault="004566FD">
      <w:pPr>
        <w:pStyle w:val="ConsPlusNormal"/>
        <w:jc w:val="both"/>
        <w:outlineLvl w:val="0"/>
      </w:pPr>
    </w:p>
    <w:p w:rsidR="004566FD" w:rsidRDefault="004566FD">
      <w:pPr>
        <w:pStyle w:val="ConsPlusTitle"/>
        <w:jc w:val="center"/>
        <w:outlineLvl w:val="0"/>
      </w:pPr>
      <w:r>
        <w:t>МИНИСТЕРСТВО ОБРАЗОВАНИЯ ПЕНЗЕНСКОЙ ОБЛАСТИ</w:t>
      </w:r>
    </w:p>
    <w:p w:rsidR="004566FD" w:rsidRDefault="004566FD">
      <w:pPr>
        <w:pStyle w:val="ConsPlusTitle"/>
        <w:ind w:firstLine="540"/>
        <w:jc w:val="both"/>
      </w:pPr>
    </w:p>
    <w:p w:rsidR="004566FD" w:rsidRDefault="004566FD">
      <w:pPr>
        <w:pStyle w:val="ConsPlusTitle"/>
        <w:jc w:val="center"/>
      </w:pPr>
      <w:r>
        <w:t>ПРИКАЗ</w:t>
      </w:r>
    </w:p>
    <w:p w:rsidR="004566FD" w:rsidRDefault="004566FD">
      <w:pPr>
        <w:pStyle w:val="ConsPlusTitle"/>
        <w:jc w:val="center"/>
      </w:pPr>
      <w:r>
        <w:t>от 12 декабря 2013 г. N 221/к-оп</w:t>
      </w:r>
    </w:p>
    <w:p w:rsidR="004566FD" w:rsidRDefault="004566FD">
      <w:pPr>
        <w:pStyle w:val="ConsPlusTitle"/>
        <w:ind w:firstLine="540"/>
        <w:jc w:val="both"/>
      </w:pPr>
    </w:p>
    <w:p w:rsidR="004566FD" w:rsidRDefault="004566FD">
      <w:pPr>
        <w:pStyle w:val="ConsPlusTitle"/>
        <w:jc w:val="center"/>
      </w:pPr>
      <w:r>
        <w:t>ОБ УТВЕРЖДЕНИИ СОСТАВА, ПОРЯДКА И СРОКОВ РАБОТЫ ДЕЙСТВУЮЩЕЙ</w:t>
      </w:r>
    </w:p>
    <w:p w:rsidR="004566FD" w:rsidRDefault="004566FD">
      <w:pPr>
        <w:pStyle w:val="ConsPlusTitle"/>
        <w:jc w:val="center"/>
      </w:pPr>
      <w:r>
        <w:t>НА ПОСТОЯННОЙ ОСНОВЕ КОНКУРСНОЙ КОМИССИИ МИНИСТЕРСТВА</w:t>
      </w:r>
    </w:p>
    <w:p w:rsidR="004566FD" w:rsidRDefault="004566FD">
      <w:pPr>
        <w:pStyle w:val="ConsPlusTitle"/>
        <w:jc w:val="center"/>
      </w:pPr>
      <w:r>
        <w:t>ОБРАЗОВАНИЯ ПЕНЗЕНСКОЙ ОБЛАСТИ И МЕТОДИКИ ПРОВЕДЕНИЯ</w:t>
      </w:r>
    </w:p>
    <w:p w:rsidR="004566FD" w:rsidRDefault="004566FD">
      <w:pPr>
        <w:pStyle w:val="ConsPlusTitle"/>
        <w:jc w:val="center"/>
      </w:pPr>
      <w:r>
        <w:t>КОНКУРСА НА ЗАМЕЩЕНИЕ ВАКАНТНОЙ ДОЛЖНОСТИ ГОСУДАРСТВЕННОЙ</w:t>
      </w:r>
    </w:p>
    <w:p w:rsidR="004566FD" w:rsidRDefault="004566FD">
      <w:pPr>
        <w:pStyle w:val="ConsPlusTitle"/>
        <w:jc w:val="center"/>
      </w:pPr>
      <w:r>
        <w:t>ГРАЖДАНСКОЙ СЛУЖБЫ ПЕНЗЕНСКОЙ ОБЛАСТИ В МИНИСТЕРСТВЕ</w:t>
      </w:r>
    </w:p>
    <w:p w:rsidR="004566FD" w:rsidRDefault="004566FD">
      <w:pPr>
        <w:pStyle w:val="ConsPlusTitle"/>
        <w:jc w:val="center"/>
      </w:pPr>
      <w:r>
        <w:t>ОБРАЗОВАНИЯ ПЕНЗЕНСКОЙ ОБЛАСТИ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Минобразования Пензенской обл.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27.05.2014 </w:t>
            </w:r>
            <w:hyperlink r:id="rId5">
              <w:r>
                <w:rPr>
                  <w:color w:val="0000FF"/>
                </w:rPr>
                <w:t>N 75/к-оп</w:t>
              </w:r>
            </w:hyperlink>
            <w:r>
              <w:rPr>
                <w:color w:val="392C69"/>
              </w:rPr>
              <w:t xml:space="preserve">, от 05.08.2014 </w:t>
            </w:r>
            <w:hyperlink r:id="rId6">
              <w:r>
                <w:rPr>
                  <w:color w:val="0000FF"/>
                </w:rPr>
                <w:t>N 121/к-оп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14.11.2014 </w:t>
            </w:r>
            <w:hyperlink r:id="rId7">
              <w:r>
                <w:rPr>
                  <w:color w:val="0000FF"/>
                </w:rPr>
                <w:t>N 197/к-оп</w:t>
              </w:r>
            </w:hyperlink>
            <w:r>
              <w:rPr>
                <w:color w:val="392C69"/>
              </w:rPr>
              <w:t xml:space="preserve">, от 26.01.2015 </w:t>
            </w:r>
            <w:hyperlink r:id="rId8">
              <w:r>
                <w:rPr>
                  <w:color w:val="0000FF"/>
                </w:rPr>
                <w:t>N 8/к-оп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27.04.2015 </w:t>
            </w:r>
            <w:hyperlink r:id="rId9">
              <w:r>
                <w:rPr>
                  <w:color w:val="0000FF"/>
                </w:rPr>
                <w:t>N 72/к-оп</w:t>
              </w:r>
            </w:hyperlink>
            <w:r>
              <w:rPr>
                <w:color w:val="392C69"/>
              </w:rPr>
              <w:t xml:space="preserve">, от 25.08.2015 </w:t>
            </w:r>
            <w:hyperlink r:id="rId10">
              <w:r>
                <w:rPr>
                  <w:color w:val="0000FF"/>
                </w:rPr>
                <w:t>N 161/к-оп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30.10.2015 </w:t>
            </w:r>
            <w:hyperlink r:id="rId11">
              <w:r>
                <w:rPr>
                  <w:color w:val="0000FF"/>
                </w:rPr>
                <w:t>N 209/к-оп</w:t>
              </w:r>
            </w:hyperlink>
            <w:r>
              <w:rPr>
                <w:color w:val="392C69"/>
              </w:rPr>
              <w:t xml:space="preserve">, от 06.09.2016 </w:t>
            </w:r>
            <w:hyperlink r:id="rId12">
              <w:r>
                <w:rPr>
                  <w:color w:val="0000FF"/>
                </w:rPr>
                <w:t>N 151/к-оп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03.02.2017 </w:t>
            </w:r>
            <w:hyperlink r:id="rId13">
              <w:r>
                <w:rPr>
                  <w:color w:val="0000FF"/>
                </w:rPr>
                <w:t>N 13/к-оп</w:t>
              </w:r>
            </w:hyperlink>
            <w:r>
              <w:rPr>
                <w:color w:val="392C69"/>
              </w:rPr>
              <w:t xml:space="preserve">, от 29.03.2017 </w:t>
            </w:r>
            <w:hyperlink r:id="rId14">
              <w:r>
                <w:rPr>
                  <w:color w:val="0000FF"/>
                </w:rPr>
                <w:t>N 52/к-оп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08.06.2017 </w:t>
            </w:r>
            <w:hyperlink r:id="rId15">
              <w:r>
                <w:rPr>
                  <w:color w:val="0000FF"/>
                </w:rPr>
                <w:t>N 98/к-оп</w:t>
              </w:r>
            </w:hyperlink>
            <w:r>
              <w:rPr>
                <w:color w:val="392C69"/>
              </w:rPr>
              <w:t xml:space="preserve">, от 22.08.2017 </w:t>
            </w:r>
            <w:hyperlink r:id="rId16">
              <w:r>
                <w:rPr>
                  <w:color w:val="0000FF"/>
                </w:rPr>
                <w:t>N 161/к-оп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15.11.2017 </w:t>
            </w:r>
            <w:hyperlink r:id="rId17">
              <w:r>
                <w:rPr>
                  <w:color w:val="0000FF"/>
                </w:rPr>
                <w:t>N 349/к-оп</w:t>
              </w:r>
            </w:hyperlink>
            <w:r>
              <w:rPr>
                <w:color w:val="392C69"/>
              </w:rPr>
              <w:t xml:space="preserve">, от 16.03.2018 </w:t>
            </w:r>
            <w:hyperlink r:id="rId18">
              <w:r>
                <w:rPr>
                  <w:color w:val="0000FF"/>
                </w:rPr>
                <w:t>N 52/к-оп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20.09.2018 </w:t>
            </w:r>
            <w:hyperlink r:id="rId19">
              <w:r>
                <w:rPr>
                  <w:color w:val="0000FF"/>
                </w:rPr>
                <w:t>N 193/к-оп</w:t>
              </w:r>
            </w:hyperlink>
            <w:r>
              <w:rPr>
                <w:color w:val="392C69"/>
              </w:rPr>
              <w:t xml:space="preserve">, от 11.06.2019 </w:t>
            </w:r>
            <w:hyperlink r:id="rId20">
              <w:r>
                <w:rPr>
                  <w:color w:val="0000FF"/>
                </w:rPr>
                <w:t>N 143/к-оп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02.07.2019 </w:t>
            </w:r>
            <w:hyperlink r:id="rId21">
              <w:r>
                <w:rPr>
                  <w:color w:val="0000FF"/>
                </w:rPr>
                <w:t>N 159/к-оп</w:t>
              </w:r>
            </w:hyperlink>
            <w:r>
              <w:rPr>
                <w:color w:val="392C69"/>
              </w:rPr>
              <w:t xml:space="preserve">, от 27.04.2020 </w:t>
            </w:r>
            <w:hyperlink r:id="rId22">
              <w:r>
                <w:rPr>
                  <w:color w:val="0000FF"/>
                </w:rPr>
                <w:t>N 58/к-оп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13.01.2021 </w:t>
            </w:r>
            <w:hyperlink r:id="rId23">
              <w:r>
                <w:rPr>
                  <w:color w:val="0000FF"/>
                </w:rPr>
                <w:t>N 8/к-оп</w:t>
              </w:r>
            </w:hyperlink>
            <w:r>
              <w:rPr>
                <w:color w:val="392C69"/>
              </w:rPr>
              <w:t xml:space="preserve">, от 10.02.2021 </w:t>
            </w:r>
            <w:hyperlink r:id="rId24">
              <w:r>
                <w:rPr>
                  <w:color w:val="0000FF"/>
                </w:rPr>
                <w:t>N 33/к-оп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25">
              <w:r>
                <w:rPr>
                  <w:color w:val="0000FF"/>
                </w:rPr>
                <w:t>N 124/к-оп</w:t>
              </w:r>
            </w:hyperlink>
            <w:r>
              <w:rPr>
                <w:color w:val="392C69"/>
              </w:rPr>
              <w:t xml:space="preserve">, от 15.11.2021 </w:t>
            </w:r>
            <w:hyperlink r:id="rId26">
              <w:r>
                <w:rPr>
                  <w:color w:val="0000FF"/>
                </w:rPr>
                <w:t>N 239/к-оп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22.04.2022 </w:t>
            </w:r>
            <w:hyperlink r:id="rId27">
              <w:r>
                <w:rPr>
                  <w:color w:val="0000FF"/>
                </w:rPr>
                <w:t>N 66/к-оп</w:t>
              </w:r>
            </w:hyperlink>
            <w:r>
              <w:rPr>
                <w:color w:val="392C69"/>
              </w:rPr>
              <w:t xml:space="preserve">, от 16.05.2022 </w:t>
            </w:r>
            <w:hyperlink r:id="rId28">
              <w:r>
                <w:rPr>
                  <w:color w:val="0000FF"/>
                </w:rPr>
                <w:t>N 75/к-оп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 xml:space="preserve">В целях приведения нормативного правового акта Министерства образования Пензенской области в соответствие с действующим законодательством, руководствуясь </w:t>
      </w:r>
      <w:hyperlink r:id="rId29">
        <w:r>
          <w:rPr>
            <w:color w:val="0000FF"/>
          </w:rPr>
          <w:t>Положением</w:t>
        </w:r>
      </w:hyperlink>
      <w:r>
        <w:t xml:space="preserve"> о Министерстве образования Пензенской области, утвержденным постановлением Правительства Пензенской области от 05.08.2008 N 485-пП (с последующими изменениями), приказываю: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1.1. </w:t>
      </w:r>
      <w:hyperlink w:anchor="P55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Министерства образования Пензенской области.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1.2. </w:t>
      </w:r>
      <w:hyperlink w:anchor="P97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Министерства образования Пензенской области.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1.3. </w:t>
      </w:r>
      <w:hyperlink w:anchor="P138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Министерстве образования Пензенской области.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2.1. </w:t>
      </w:r>
      <w:hyperlink r:id="rId30">
        <w:r>
          <w:rPr>
            <w:color w:val="0000FF"/>
          </w:rPr>
          <w:t>Приказ</w:t>
        </w:r>
      </w:hyperlink>
      <w:r>
        <w:t xml:space="preserve"> Министерства образования Пензенской области от 06.08.2010 N 62/к-оп "О конкурсной комиссии Министерства образования Пензенской области".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2.2. </w:t>
      </w:r>
      <w:hyperlink r:id="rId31">
        <w:r>
          <w:rPr>
            <w:color w:val="0000FF"/>
          </w:rPr>
          <w:t>Приказ</w:t>
        </w:r>
      </w:hyperlink>
      <w:r>
        <w:t xml:space="preserve"> Министерства образования Пензенской области от 18.10.2010 N 110-к/оп "О внесении изменений в приказ Министерства образования Пензенской области от 06.08.2010 N 62/к-оп".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lastRenderedPageBreak/>
        <w:t xml:space="preserve">2.3. </w:t>
      </w:r>
      <w:hyperlink r:id="rId32">
        <w:r>
          <w:rPr>
            <w:color w:val="0000FF"/>
          </w:rPr>
          <w:t>Приказ</w:t>
        </w:r>
      </w:hyperlink>
      <w:r>
        <w:t xml:space="preserve"> Министерства образования Пензенской области от 04.02.2011 N 11/к-оп "О внесении изменений в приказ Министерства образования Пензенской области от 06.08.2010 N 62/к-оп (с последующими изменениями)".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2.4. Приказ Министерства образования Пензенской области от 04.02.2011 N 11/к-оп "О внесении изменений в приказ Министерства образования Пензенской области от 06.08.2010 N 62/к-оп (с последующими изменениями)".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2.5. </w:t>
      </w:r>
      <w:hyperlink r:id="rId33">
        <w:r>
          <w:rPr>
            <w:color w:val="0000FF"/>
          </w:rPr>
          <w:t>Приказ</w:t>
        </w:r>
      </w:hyperlink>
      <w:r>
        <w:t xml:space="preserve"> Минобразования Пензенской обл. от 05.04.2011 N 32/к-оп "О внесении изменений в Порядок работы конкурсной комиссии Министерства образования Пензенской области и методики проведения конкурса, утвержденный приказом Министерства образования Пензенской области от 06.08.2010 N 62/к-оп (с последующими изменениями)".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2.6. </w:t>
      </w:r>
      <w:hyperlink r:id="rId34">
        <w:r>
          <w:rPr>
            <w:color w:val="0000FF"/>
          </w:rPr>
          <w:t>Приказ</w:t>
        </w:r>
      </w:hyperlink>
      <w:r>
        <w:t xml:space="preserve"> Министерства образования Пензенской области от 03.06.2013 N 74/к-оп "О внесении изменений в приказ Министерства образования Пензенской области от 06.08.2010 N 62/к-оп "О конкурсной комиссии Министерства образования Пензенской области" (с последующими изменениями)".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 Настоящий приказ опубликовать в газете "Пензенские губернские ведомости".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</w:pPr>
      <w:r>
        <w:t>Министр</w:t>
      </w:r>
    </w:p>
    <w:p w:rsidR="004566FD" w:rsidRDefault="004566FD">
      <w:pPr>
        <w:pStyle w:val="ConsPlusNormal"/>
        <w:jc w:val="right"/>
      </w:pPr>
      <w:r>
        <w:t>С.К.КОПЕШКИНА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0"/>
      </w:pPr>
      <w:r>
        <w:t>Утвержден</w:t>
      </w:r>
    </w:p>
    <w:p w:rsidR="004566FD" w:rsidRDefault="004566FD">
      <w:pPr>
        <w:pStyle w:val="ConsPlusNormal"/>
        <w:jc w:val="right"/>
      </w:pPr>
      <w:r>
        <w:t>приказом</w:t>
      </w:r>
    </w:p>
    <w:p w:rsidR="004566FD" w:rsidRDefault="004566FD">
      <w:pPr>
        <w:pStyle w:val="ConsPlusNormal"/>
        <w:jc w:val="right"/>
      </w:pPr>
      <w:r>
        <w:t>Министерства образования</w:t>
      </w:r>
    </w:p>
    <w:p w:rsidR="004566FD" w:rsidRDefault="004566FD">
      <w:pPr>
        <w:pStyle w:val="ConsPlusNormal"/>
        <w:jc w:val="right"/>
      </w:pPr>
      <w:r>
        <w:t>Пензенской области</w:t>
      </w:r>
    </w:p>
    <w:p w:rsidR="004566FD" w:rsidRDefault="004566FD">
      <w:pPr>
        <w:pStyle w:val="ConsPlusNormal"/>
        <w:jc w:val="right"/>
      </w:pPr>
      <w:r>
        <w:t>от 12 декабря 2013 г. N 221/к-оп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</w:pPr>
      <w:bookmarkStart w:id="0" w:name="P55"/>
      <w:bookmarkEnd w:id="0"/>
      <w:r>
        <w:t>СОСТАВ</w:t>
      </w:r>
    </w:p>
    <w:p w:rsidR="004566FD" w:rsidRDefault="004566FD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4566FD" w:rsidRDefault="004566FD">
      <w:pPr>
        <w:pStyle w:val="ConsPlusTitle"/>
        <w:jc w:val="center"/>
      </w:pPr>
      <w:r>
        <w:t>МИНИСТЕРСТВА ОБРАЗОВАНИЯ ПЕНЗЕНСКОЙ ОБЛАСТИ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Пензенской обл. от 16.05.2022 N 75/к-оп)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5613"/>
      </w:tblGrid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t>Комаров</w:t>
            </w:r>
          </w:p>
          <w:p w:rsidR="004566FD" w:rsidRDefault="004566FD">
            <w:pPr>
              <w:pStyle w:val="ConsPlusNormal"/>
            </w:pPr>
            <w:r>
              <w:t>Алексей Павлович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Министр образования Пензенской области, председатель комиссии</w:t>
            </w:r>
          </w:p>
        </w:tc>
      </w:tr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t>Щеткин</w:t>
            </w:r>
          </w:p>
          <w:p w:rsidR="004566FD" w:rsidRDefault="004566FD">
            <w:pPr>
              <w:pStyle w:val="ConsPlusNormal"/>
            </w:pPr>
            <w:r>
              <w:t>Игорь Михайлович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Первый заместитель Министра Пензенской области, заместитель председателя комиссии</w:t>
            </w:r>
          </w:p>
        </w:tc>
      </w:tr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t>Шапкина</w:t>
            </w:r>
          </w:p>
          <w:p w:rsidR="004566FD" w:rsidRDefault="004566FD">
            <w:pPr>
              <w:pStyle w:val="ConsPlusNormal"/>
            </w:pPr>
            <w:r>
              <w:t>Валерия Владимировна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Главный специалист-эксперт Управления кадровой политики и нормативно-правового обеспечения, секретарь комиссии</w:t>
            </w:r>
          </w:p>
        </w:tc>
      </w:tr>
      <w:tr w:rsidR="004566FD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Члены комиссии:</w:t>
            </w:r>
          </w:p>
        </w:tc>
      </w:tr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lastRenderedPageBreak/>
              <w:t>Баткаева</w:t>
            </w:r>
          </w:p>
          <w:p w:rsidR="004566FD" w:rsidRDefault="004566FD">
            <w:pPr>
              <w:pStyle w:val="ConsPlusNormal"/>
            </w:pPr>
            <w:r>
              <w:t>Гузяль Искандеровна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Заместитель Министра образования Пензенской области</w:t>
            </w:r>
          </w:p>
        </w:tc>
      </w:tr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t>Милаева</w:t>
            </w:r>
          </w:p>
          <w:p w:rsidR="004566FD" w:rsidRDefault="004566FD">
            <w:pPr>
              <w:pStyle w:val="ConsPlusNormal"/>
            </w:pPr>
            <w:r>
              <w:t>Оксана Всеволодовна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Заместитель Министра Пензенской области</w:t>
            </w:r>
          </w:p>
        </w:tc>
      </w:tr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t>Волошина</w:t>
            </w:r>
          </w:p>
          <w:p w:rsidR="004566FD" w:rsidRDefault="004566FD">
            <w:pPr>
              <w:pStyle w:val="ConsPlusNormal"/>
            </w:pPr>
            <w:r>
              <w:t>Елена Александровна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Начальник Управления кадровой политики и нормативно-правового обеспечения</w:t>
            </w:r>
          </w:p>
        </w:tc>
      </w:tr>
      <w:tr w:rsidR="004566FD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</w:pPr>
            <w:r>
              <w:t>Чуркина</w:t>
            </w:r>
          </w:p>
          <w:p w:rsidR="004566FD" w:rsidRDefault="004566FD">
            <w:pPr>
              <w:pStyle w:val="ConsPlusNormal"/>
            </w:pPr>
            <w:r>
              <w:t>Юлия Михайловна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Начальник Управления по надзору и контролю в сфере образования</w:t>
            </w:r>
          </w:p>
        </w:tc>
      </w:tr>
      <w:tr w:rsidR="004566FD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Два независимых эксперта - представители научных и образовательных организаций, других организаций (по согласованию).</w:t>
            </w:r>
          </w:p>
        </w:tc>
      </w:tr>
      <w:tr w:rsidR="004566FD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Два представителя Общественного совета при Министерстве образования Пензенской области.</w:t>
            </w:r>
          </w:p>
        </w:tc>
      </w:tr>
      <w:tr w:rsidR="004566FD"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>Представитель структурного подразделения, в котором проводится конкурс на замещение вакантной должности.</w:t>
            </w: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0"/>
      </w:pPr>
      <w:r>
        <w:t>Утверждены</w:t>
      </w:r>
    </w:p>
    <w:p w:rsidR="004566FD" w:rsidRDefault="004566FD">
      <w:pPr>
        <w:pStyle w:val="ConsPlusNormal"/>
        <w:jc w:val="right"/>
      </w:pPr>
      <w:r>
        <w:t>приказом</w:t>
      </w:r>
    </w:p>
    <w:p w:rsidR="004566FD" w:rsidRDefault="004566FD">
      <w:pPr>
        <w:pStyle w:val="ConsPlusNormal"/>
        <w:jc w:val="right"/>
      </w:pPr>
      <w:r>
        <w:t>Министерства образования</w:t>
      </w:r>
    </w:p>
    <w:p w:rsidR="004566FD" w:rsidRDefault="004566FD">
      <w:pPr>
        <w:pStyle w:val="ConsPlusNormal"/>
        <w:jc w:val="right"/>
      </w:pPr>
      <w:r>
        <w:t>Пензенской области</w:t>
      </w:r>
    </w:p>
    <w:p w:rsidR="004566FD" w:rsidRDefault="004566FD">
      <w:pPr>
        <w:pStyle w:val="ConsPlusNormal"/>
        <w:jc w:val="right"/>
      </w:pPr>
      <w:r>
        <w:t>от 12 декабря 2013 г. N 221/к-оп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</w:pPr>
      <w:bookmarkStart w:id="1" w:name="P97"/>
      <w:bookmarkEnd w:id="1"/>
      <w:r>
        <w:t>ПОРЯДОК И СРОКИ</w:t>
      </w:r>
    </w:p>
    <w:p w:rsidR="004566FD" w:rsidRDefault="004566FD">
      <w:pPr>
        <w:pStyle w:val="ConsPlusTitle"/>
        <w:jc w:val="center"/>
      </w:pPr>
      <w:r>
        <w:t>РАБОТЫ ДЕЙСТВУЮЩЕЙ НА ПОСТОЯННОЙ ОСНОВЕ КОНКУРСНОЙ КОМИССИИ</w:t>
      </w:r>
    </w:p>
    <w:p w:rsidR="004566FD" w:rsidRDefault="004566FD">
      <w:pPr>
        <w:pStyle w:val="ConsPlusTitle"/>
        <w:jc w:val="center"/>
      </w:pPr>
      <w:r>
        <w:t>МИНИСТЕРСТВА ОБРАЗОВАНИЯ ПЕНЗЕНСКОЙ ОБЛАСТИ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Минобразования Пензенской обл. от 20.09.2018 </w:t>
            </w:r>
            <w:hyperlink r:id="rId36">
              <w:r>
                <w:rPr>
                  <w:color w:val="0000FF"/>
                </w:rPr>
                <w:t>N 193/к-оп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13.01.2021 </w:t>
            </w:r>
            <w:hyperlink r:id="rId37">
              <w:r>
                <w:rPr>
                  <w:color w:val="0000FF"/>
                </w:rPr>
                <w:t>N 8/к-оп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1. Для проведения конкурсов на замещение вакантных должностей государственной гражданской службы Пензенской области в Министерстве образования Пензенской области, включение в кадровый резерв Министерства образования Пензенской области формируется действующая на постоянной основе конкурсная комиссия Министерства образования Пензенской области (далее - конкурсная комиссия).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38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4566FD" w:rsidRDefault="004566FD">
      <w:pPr>
        <w:pStyle w:val="ConsPlusNormal"/>
        <w:jc w:val="both"/>
      </w:pPr>
      <w:r>
        <w:t xml:space="preserve">(п. 2 в ред. </w:t>
      </w:r>
      <w:hyperlink r:id="rId39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В период отсутствия председателя конкурсной комиссии руководство конкурсной комиссией </w:t>
      </w:r>
      <w:r>
        <w:lastRenderedPageBreak/>
        <w:t>осуществляет заместитель председателя конкурсной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 образования Пензенской области, включение в кадровый резерв Министерства образования Пензенской области.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Председателем конкурсной комиссии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40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2 рабочих дней до дня проведения заседания.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 видеосвязи кандидата обеспечивается Управлением кадровой политики и организационно-правовой работы Министерства образования Пензенской области.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bookmarkStart w:id="2" w:name="P122"/>
      <w:bookmarkEnd w:id="2"/>
      <w:r>
        <w:t>6. Конкурсная комиссия проводит конкурсы: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6.1. на замещение вакантных должностей государственной гражданской службы Пензенской области в Министерстве образования Пензенской области на основании </w:t>
      </w:r>
      <w:hyperlink r:id="rId44">
        <w:r>
          <w:rPr>
            <w:color w:val="0000FF"/>
          </w:rPr>
          <w:t>Положения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Министерства образования Пензенской области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образования Пензенской области (далее - Методика), утвержденных настоящим приказом;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6.2. на включение в кадровый резерв Министерства образования Пензенской области на основании </w:t>
      </w:r>
      <w:hyperlink r:id="rId45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</w:t>
      </w:r>
      <w:r>
        <w:lastRenderedPageBreak/>
        <w:t>области,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22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8. Организацию и обеспечение работы конкурсной комиссии осуществляют Управление кадровой политики и организационно-правовой работы Министерства образования Пензенской области.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0"/>
      </w:pPr>
      <w:r>
        <w:t>Утверждена</w:t>
      </w:r>
    </w:p>
    <w:p w:rsidR="004566FD" w:rsidRDefault="004566FD">
      <w:pPr>
        <w:pStyle w:val="ConsPlusNormal"/>
        <w:jc w:val="right"/>
      </w:pPr>
      <w:r>
        <w:t>приказом</w:t>
      </w:r>
    </w:p>
    <w:p w:rsidR="004566FD" w:rsidRDefault="004566FD">
      <w:pPr>
        <w:pStyle w:val="ConsPlusNormal"/>
        <w:jc w:val="right"/>
      </w:pPr>
      <w:r>
        <w:t>Министерства образования</w:t>
      </w:r>
    </w:p>
    <w:p w:rsidR="004566FD" w:rsidRDefault="004566FD">
      <w:pPr>
        <w:pStyle w:val="ConsPlusNormal"/>
        <w:jc w:val="right"/>
      </w:pPr>
      <w:r>
        <w:t>Пензенской области</w:t>
      </w:r>
    </w:p>
    <w:p w:rsidR="004566FD" w:rsidRDefault="004566FD">
      <w:pPr>
        <w:pStyle w:val="ConsPlusNormal"/>
        <w:jc w:val="right"/>
      </w:pPr>
      <w:r>
        <w:t>от 12 декабря 2013 г. N 221/к-оп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</w:pPr>
      <w:bookmarkStart w:id="3" w:name="P138"/>
      <w:bookmarkEnd w:id="3"/>
      <w:r>
        <w:t>МЕТОДИКА</w:t>
      </w:r>
    </w:p>
    <w:p w:rsidR="004566FD" w:rsidRDefault="004566FD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4566FD" w:rsidRDefault="004566FD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4566FD" w:rsidRDefault="004566FD">
      <w:pPr>
        <w:pStyle w:val="ConsPlusTitle"/>
        <w:jc w:val="center"/>
      </w:pPr>
      <w:r>
        <w:t>В МИНИСТЕРСТВЕ ОБРАЗОВАНИЯ ПЕНЗЕНСКОЙ ОБЛАСТИ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Минобразования Пензенской обл. от 20.09.2018 </w:t>
            </w:r>
            <w:hyperlink r:id="rId46">
              <w:r>
                <w:rPr>
                  <w:color w:val="0000FF"/>
                </w:rPr>
                <w:t>N 193/к-оп</w:t>
              </w:r>
            </w:hyperlink>
            <w:r>
              <w:rPr>
                <w:color w:val="392C69"/>
              </w:rPr>
              <w:t>,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02.07.2019 </w:t>
            </w:r>
            <w:hyperlink r:id="rId47">
              <w:r>
                <w:rPr>
                  <w:color w:val="0000FF"/>
                </w:rPr>
                <w:t>N 159/к-оп</w:t>
              </w:r>
            </w:hyperlink>
            <w:r>
              <w:rPr>
                <w:color w:val="392C69"/>
              </w:rPr>
              <w:t xml:space="preserve">, от 27.04.2020 </w:t>
            </w:r>
            <w:hyperlink r:id="rId48">
              <w:r>
                <w:rPr>
                  <w:color w:val="0000FF"/>
                </w:rPr>
                <w:t>N 58/к-оп</w:t>
              </w:r>
            </w:hyperlink>
            <w:r>
              <w:rPr>
                <w:color w:val="392C69"/>
              </w:rPr>
              <w:t xml:space="preserve">, от 13.01.2021 </w:t>
            </w:r>
            <w:hyperlink r:id="rId49">
              <w:r>
                <w:rPr>
                  <w:color w:val="0000FF"/>
                </w:rPr>
                <w:t>N 8/к-оп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1"/>
      </w:pPr>
      <w:r>
        <w:t>1. Общие положения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 xml:space="preserve">1.1. Настоящая Методика проведения конкурса на замещение вакантной должности государственной гражданской службы Пензенской области в Министерстве образования Пензенской области (далее - Методика) разработана в соответствии с </w:t>
      </w:r>
      <w:hyperlink r:id="rId50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и Единой </w:t>
      </w:r>
      <w:hyperlink r:id="rId51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образования Пензенской области при проведении конкурса на замещение вакантных должностей гражданской службы в Министерстве образования Пензенской области (далее - конкурс).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</w:t>
      </w:r>
      <w:r>
        <w:lastRenderedPageBreak/>
        <w:t>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1.4. Положения Методики при проведении конкурсов на включение в кадровый резерв Министерства образования Пензенской области применяются с учетом положений постановления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1.5. Конкурс в соответствии со </w:t>
      </w:r>
      <w:hyperlink r:id="rId52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не проводится: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а) при назначении на замещаемые на определенный срок полномочий должности государственной гражданской службы Пензенской области категории "руководители" и "помощники (советники)";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б) при заключении срочного служебного контракта;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в) при назначении на должность государственной гражданской службы Пензенской области гражданского служащего (гражданина), включенного в кадровый резерв Министерства образования Пензенской области;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г) при назначении гражданского служащего на иную должность государственной гражданской службы в случаях, предусмотренных </w:t>
      </w:r>
      <w:hyperlink r:id="rId53">
        <w:r>
          <w:rPr>
            <w:color w:val="0000FF"/>
          </w:rPr>
          <w:t>частью 2 статьи 28</w:t>
        </w:r>
      </w:hyperlink>
      <w:r>
        <w:t xml:space="preserve">, </w:t>
      </w:r>
      <w:hyperlink r:id="rId54">
        <w:r>
          <w:rPr>
            <w:color w:val="0000FF"/>
          </w:rPr>
          <w:t>частью 1 статьи 31</w:t>
        </w:r>
      </w:hyperlink>
      <w:r>
        <w:t xml:space="preserve"> и </w:t>
      </w:r>
      <w:hyperlink r:id="rId55">
        <w:r>
          <w:rPr>
            <w:color w:val="0000FF"/>
          </w:rPr>
          <w:t>частью 9 статьи 60.1</w:t>
        </w:r>
      </w:hyperlink>
      <w:r>
        <w:t xml:space="preserve"> Федерального закона от 27.07.2004 N 79-ФЗ "О государственной гражданской службе Российской Федерации";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д) при назначении на должности государственной гражданской службы Пензенской области в Министерстве, относящиеся к группе младших должностей государственной гражданской службы, согласно </w:t>
      </w:r>
      <w:hyperlink r:id="rId56">
        <w:r>
          <w:rPr>
            <w:color w:val="0000FF"/>
          </w:rPr>
          <w:t>приказу</w:t>
        </w:r>
      </w:hyperlink>
      <w:r>
        <w:t xml:space="preserve"> Министерства образования Пензенской области от 13.05.2013 N 58/к-оп "О должностях государственной гражданской службы Пензенской области в Министерстве образования Пензенской области, при назначении на которые конкурс не проводится".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1.6. Конкурс может не проводиться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57">
        <w:r>
          <w:rPr>
            <w:color w:val="0000FF"/>
          </w:rPr>
          <w:t>перечню</w:t>
        </w:r>
      </w:hyperlink>
      <w:r>
        <w:t xml:space="preserve"> должностей, утвержденному приказом Министерства образования Пензенской области от 13.05.2013 N 59/к-оп "Об утверждении перечня должностей государственной гражданской службы Пензенской области в Министерстве образования Пензенской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проводиться".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1"/>
      </w:pPr>
      <w:r>
        <w:t>2. Подготовка к проведению конкурса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2.2. Актуализация положений должностных регламентов гражданских служащих осуществляется заинтересованным структурным подразделением Министерства образования Пензенской области (далее - структурное подразделение) по согласованию с Управлением </w:t>
      </w:r>
      <w:r>
        <w:lastRenderedPageBreak/>
        <w:t>кадровой политики и организационно-правовой работы Министерства образования Пензенской области (далее - Управление кадровой политики и организационно-правовой работы).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2.3.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:rsidR="004566FD" w:rsidRDefault="004566FD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66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325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2.5. 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как: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"руководители" главной группы должностей и категории "специалисты" главной и ведущей групп должностей.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2.6. Члены действующей на постоянной основе конкурсной комиссии Министерства образования Пензенской области (далее - конкурсная комиссия) вправе вносить предложения о применении методов оценки и формировании конкурсных заданий на этапе принятия Министром образования Пензенской области решения об объявлении конкурса.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2.7. При подготовке к проведению конкурса Управление кадровой политики и организационно-правовой работы уточняет включение в состав конкурсной комиссии представителей научных, образовательных и других организаций, привлекаемых в качестве независимых экспертов-специалистов по вопросам, связанным с гражданской службой (далее - независимые эксперты).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2.8. В состав конкурсной комиссии, наряду с независимыми экспертами, включаются представители Общественного совета при Министерстве образования Пензенской области. Общее число этих представителей и независимых экспертов должно составлять не менее одной четверти общего числа членов конкурсной комиссии.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1"/>
      </w:pPr>
      <w:r>
        <w:t>3. Организация проведения конкурса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3.1. Решение об объявлении конкурса принимается Министром образования Пензенской области (далее - Министр) в форме приказа на основании служебной записки руководителя структурного подразделения.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Служебная записка должна содержать: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предложение о необходимости объявления конкурса: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наименование вакантной должности гражданской службы;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- необходимые для замещения должности квалификационные требования к уровню </w:t>
      </w:r>
      <w:r>
        <w:lastRenderedPageBreak/>
        <w:t>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предложения о применении методов оценки и формировании соответствующих им конкурсных заданий.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3.2. Конкурс проводится в два этапа. На первом этапе в течение пяти рабочих дней после издания приказа Министра об объявлении конкурса на официальных сайтах Министерства образования Пензенской области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Объявление о конкурсе должно включать в себя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w:anchor="P187">
        <w:r>
          <w:rPr>
            <w:color w:val="0000FF"/>
          </w:rPr>
          <w:t>пунктом 3.4</w:t>
        </w:r>
      </w:hyperlink>
      <w:r>
        <w:t xml:space="preserve"> Методики, срок, до истечения которого принимаются указанные документы, предполагаемая дата проведения конкурса, место и порядок его проведения,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3.3.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претендента,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 Информация о возможности прохождения предварительного теста указывается в объявлении о конкурсе.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59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4566FD" w:rsidRDefault="004566FD">
      <w:pPr>
        <w:pStyle w:val="ConsPlusNormal"/>
        <w:spacing w:before="220"/>
        <w:ind w:firstLine="540"/>
        <w:jc w:val="both"/>
      </w:pPr>
      <w:bookmarkStart w:id="4" w:name="P187"/>
      <w:bookmarkEnd w:id="4"/>
      <w:r>
        <w:t>3.4. Гражданин Российской Федерации, изъявивший желание участвовать в конкурсе (далее - гражданин), представляет в Управление кадровой политики и организационно-правовой работы следующие документы: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lastRenderedPageBreak/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</w:r>
    </w:p>
    <w:p w:rsidR="004566FD" w:rsidRDefault="004566FD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4566FD" w:rsidRDefault="004566FD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когда служебная (трудовая) деятельность осуществляется впервые);</w:t>
      </w:r>
    </w:p>
    <w:p w:rsidR="004566FD" w:rsidRDefault="004566FD">
      <w:pPr>
        <w:pStyle w:val="ConsPlusNormal"/>
        <w:jc w:val="both"/>
      </w:pPr>
      <w:r>
        <w:t xml:space="preserve">(пп. 6 в ред. </w:t>
      </w:r>
      <w:hyperlink r:id="rId62">
        <w:r>
          <w:rPr>
            <w:color w:val="0000FF"/>
          </w:rPr>
          <w:t>Приказа</w:t>
        </w:r>
      </w:hyperlink>
      <w:r>
        <w:t xml:space="preserve"> Минобразования Пензенской обл. от 02.07.2019 N 159/к-оп)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3.5. Гражданский служащий, замещающий должность гражданской службы в Министерстве образования Пензенской области, изъявивший желание участвовать в конкурсе, подает в Управление кадровой политики и организационно-правовой работы заявление на имя Министра.</w:t>
      </w:r>
    </w:p>
    <w:p w:rsidR="004566FD" w:rsidRDefault="004566FD">
      <w:pPr>
        <w:pStyle w:val="ConsPlusNormal"/>
        <w:spacing w:before="220"/>
        <w:ind w:firstLine="540"/>
        <w:jc w:val="both"/>
      </w:pPr>
      <w:bookmarkStart w:id="5" w:name="P204"/>
      <w:bookmarkEnd w:id="5"/>
      <w:r>
        <w:t xml:space="preserve">3.6. 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Управление кадровой политики и организационно-правовой работы на имя Министра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 (рекомендуется фотография размером 4 x 6 см, на матовой бумаге в </w:t>
      </w:r>
      <w:r>
        <w:lastRenderedPageBreak/>
        <w:t>цветном изображении, без уголка).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3.7. Документы, указанные в </w:t>
      </w:r>
      <w:hyperlink w:anchor="P187">
        <w:r>
          <w:rPr>
            <w:color w:val="0000FF"/>
          </w:rPr>
          <w:t>пунктах 3.4</w:t>
        </w:r>
      </w:hyperlink>
      <w:r>
        <w:t xml:space="preserve"> - </w:t>
      </w:r>
      <w:hyperlink w:anchor="P204">
        <w:r>
          <w:rPr>
            <w:color w:val="0000FF"/>
          </w:rPr>
          <w:t>3.6</w:t>
        </w:r>
      </w:hyperlink>
      <w:r>
        <w:t xml:space="preserve"> Методики (далее - документы для участия в конкурсе),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Управление государственной службы и кадров гражданином, изъявившим желание участвовать в конкурсе, и гражданским служащим, изъявившим желание участвовать в конкурсе (далее - гражданин (гражданский служащий)),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4566FD" w:rsidRDefault="004566FD">
      <w:pPr>
        <w:pStyle w:val="ConsPlusNormal"/>
        <w:spacing w:before="220"/>
        <w:ind w:firstLine="540"/>
        <w:jc w:val="both"/>
      </w:pPr>
      <w:bookmarkStart w:id="6" w:name="P209"/>
      <w:bookmarkEnd w:id="6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4566FD" w:rsidRDefault="004566FD">
      <w:pPr>
        <w:pStyle w:val="ConsPlusNormal"/>
        <w:spacing w:before="220"/>
        <w:ind w:firstLine="540"/>
        <w:jc w:val="both"/>
      </w:pPr>
      <w:bookmarkStart w:id="7" w:name="P210"/>
      <w:bookmarkEnd w:id="7"/>
      <w:r>
        <w:t>3.9. Достоверность сведений, представленных в Управление кадровой политики и организационно-правовой работы,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Министром в форме приказа после проверки достоверности сведений, указанной в </w:t>
      </w:r>
      <w:hyperlink w:anchor="P210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тайну, в случае, указанном в </w:t>
      </w:r>
      <w:hyperlink w:anchor="P209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lastRenderedPageBreak/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3.13. На основании принятого Министром решения о проведении второго этапа конкурса Управление кадровой политики и организационно-правовой работы не позднее чем за 15 календарных дней до начала второго этапа конкурса размещает на официальных сайтах Министерства образования Пензенской области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принимается Министром в форме приказа на основании информации Управления кадровой политики и организационно-правовой работы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На основании принятого Министром решения Управление кадровой политики и организационно-правовой работы не позднее пяти рабочих дней после его принятия размещает на официальных сайтах Министерства образования Пензенской области и Единой системы управления кадровым составом информацию о признании конкурса несостоявшимся.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Управление кадровой политики и организационно-правовой работы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1"/>
      </w:pPr>
      <w:r>
        <w:t>4. Оценка кандидатов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4566FD" w:rsidRDefault="004566FD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Решение о необходимости применения дополнительных методов оценки принимается Министром одновременно с изданием приказа об объявлении конкурса на основании </w:t>
      </w:r>
      <w:r>
        <w:lastRenderedPageBreak/>
        <w:t>предложений руководителя структурного подразделения и членов конкурсной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4.3. При обработке персональных данных в государственном органе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4.4. В ходе конкурсных процедур проводится тестирование: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для оценки уровня владения государственным языком Российской Федерации (русским языком), знаниями основ </w:t>
      </w:r>
      <w:hyperlink r:id="rId64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для оценки знаний и умений по вопросам профессиональной служебной деятельности,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Министерством образования Пензенской области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4.5.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4.6. При выполнении кандидатами конкурсных заданий и проведении заседания конкурсной комиссии по решению Министра ведется видео- и (или) аудиозапись либо стенограмма проведения соответствующих конкурсных процедур. Указанное решение принимается Министром одновременно с изданием приказа о проведении второго этапа конкурса.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4.7.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4.8.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</w:p>
    <w:p w:rsidR="004566FD" w:rsidRDefault="004566FD">
      <w:pPr>
        <w:pStyle w:val="ConsPlusNormal"/>
        <w:jc w:val="both"/>
      </w:pPr>
      <w:r>
        <w:t xml:space="preserve">(п. 4.8 в ред. </w:t>
      </w:r>
      <w:hyperlink r:id="rId66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4.9.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 в порядке убывания их итоговых баллов.</w:t>
      </w:r>
    </w:p>
    <w:p w:rsidR="004566FD" w:rsidRDefault="004566FD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Приказа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4.10.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14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4 к Методике.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lastRenderedPageBreak/>
        <w:t>4.11. 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и баллов, набранных кандидатом по итогам тестирования и выставленных конкурсной комиссией по результатам выполнения дополнительных методов оценки (при их применении).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4.12. По результатам сопоставления итоговых баллов кандидатов секретарь конкурсной комиссии формирует рейтинг кандидатов.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1"/>
      </w:pPr>
      <w:r>
        <w:t>5. Подведение результатов конкурса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5.1. Конкурсная комиссия определяет победителя конкурса из числа кандидатов, набравших не менее 50 процентов максимального балла.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5.2. Результаты голосования конкурсной комиссии оформляются </w:t>
      </w:r>
      <w:hyperlink w:anchor="P577">
        <w:r>
          <w:rPr>
            <w:color w:val="0000FF"/>
          </w:rPr>
          <w:t>решением</w:t>
        </w:r>
      </w:hyperlink>
      <w:r>
        <w:t xml:space="preserve"> конкурсной комиссии по итогам конкурса на замещение вакантной должности гражданской службы по форме согласно приложению N 5 и </w:t>
      </w:r>
      <w:hyperlink w:anchor="P716">
        <w:r>
          <w:rPr>
            <w:color w:val="0000FF"/>
          </w:rPr>
          <w:t>протоколом</w:t>
        </w:r>
      </w:hyperlink>
      <w:r>
        <w:t xml:space="preserve"> заседания конкурсной комиссии по результатам конкурса на включение в кадровый резерв по форме согласно приложению N 6.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баллов которых составляет не менее 50 процентов максимального балла.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Информация о результатах конкурса в этот же срок размещается на официальных сайтах Министерства образования Пензенской области и Единой системы управления кадровым составом.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5.5. Кандидат вправе обжаловать решение конкурсной комиссии в соответствии с законодательством Российской Федерации.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1"/>
      </w:pPr>
      <w:r>
        <w:t>Приложение N 1</w:t>
      </w:r>
    </w:p>
    <w:p w:rsidR="004566FD" w:rsidRDefault="004566FD">
      <w:pPr>
        <w:pStyle w:val="ConsPlusNormal"/>
        <w:jc w:val="right"/>
      </w:pPr>
      <w:r>
        <w:t>к Методике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</w:pPr>
      <w:bookmarkStart w:id="8" w:name="P266"/>
      <w:bookmarkEnd w:id="8"/>
      <w:r>
        <w:t>МЕТОДЫ</w:t>
      </w:r>
    </w:p>
    <w:p w:rsidR="004566FD" w:rsidRDefault="004566FD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4566FD" w:rsidRDefault="004566FD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4566FD" w:rsidRDefault="004566FD">
      <w:pPr>
        <w:pStyle w:val="ConsPlusTitle"/>
        <w:jc w:val="center"/>
      </w:pPr>
      <w:r>
        <w:lastRenderedPageBreak/>
        <w:t>ПРИМЕНЯЕМЫЕ ПРИ ПРОВЕДЕНИИ КОНКУРСОВ НА ЗАМЕЩЕНИЕ ВАКАНТНЫХ</w:t>
      </w:r>
    </w:p>
    <w:p w:rsidR="004566FD" w:rsidRDefault="004566FD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4566FD" w:rsidRDefault="004566FD">
      <w:pPr>
        <w:pStyle w:val="ConsPlusTitle"/>
        <w:jc w:val="center"/>
      </w:pPr>
      <w:r>
        <w:t>ОБЛАСТИ В МИНИСТЕРСТВЕ ОБРАЗОВАНИЯ ПЕНЗЕНСКОЙ ОБЛАСТИ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Пензенской обл.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от 13.01.2021 N 8/к-оп)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531"/>
        <w:gridCol w:w="3472"/>
        <w:gridCol w:w="2154"/>
      </w:tblGrid>
      <w:tr w:rsidR="004566FD">
        <w:tc>
          <w:tcPr>
            <w:tcW w:w="1757" w:type="dxa"/>
          </w:tcPr>
          <w:p w:rsidR="004566FD" w:rsidRDefault="004566FD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472" w:type="dxa"/>
          </w:tcPr>
          <w:p w:rsidR="004566FD" w:rsidRDefault="004566FD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4566FD">
        <w:tc>
          <w:tcPr>
            <w:tcW w:w="1757" w:type="dxa"/>
          </w:tcPr>
          <w:p w:rsidR="004566FD" w:rsidRDefault="00456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72" w:type="dxa"/>
          </w:tcPr>
          <w:p w:rsidR="004566FD" w:rsidRDefault="00456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4</w:t>
            </w:r>
          </w:p>
        </w:tc>
      </w:tr>
      <w:tr w:rsidR="004566FD">
        <w:tc>
          <w:tcPr>
            <w:tcW w:w="1757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Руководители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главная</w:t>
            </w:r>
          </w:p>
        </w:tc>
        <w:tc>
          <w:tcPr>
            <w:tcW w:w="3472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планирование и организация деятельности структурного подразделения (определение целей, задач, направлений деятельности), организация служебного времени подчиненных, распределение обязанностей между подчиненными, создание эффективной системы коммуникации, а также благоприятного психологического климата, контроль за профессиональной деятельностью подчиненных</w:t>
            </w: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тестирование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индивидуальное собеседование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написание реферата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анкетирование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проведение групповых дискуссий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8914" w:type="dxa"/>
            <w:gridSpan w:val="4"/>
            <w:tcBorders>
              <w:top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Приказа</w:t>
              </w:r>
            </w:hyperlink>
            <w:r>
              <w:t xml:space="preserve"> Минобразования Пензенской обл. от 13.01.2021 N 8/к-оп)</w:t>
            </w:r>
          </w:p>
        </w:tc>
      </w:tr>
      <w:tr w:rsidR="004566FD">
        <w:tc>
          <w:tcPr>
            <w:tcW w:w="1757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531" w:type="dxa"/>
            <w:vMerge w:val="restart"/>
          </w:tcPr>
          <w:p w:rsidR="004566FD" w:rsidRDefault="004566FD">
            <w:pPr>
              <w:pStyle w:val="ConsPlusNormal"/>
              <w:jc w:val="center"/>
            </w:pPr>
            <w:r>
              <w:t>главная ведущая</w:t>
            </w:r>
          </w:p>
        </w:tc>
        <w:tc>
          <w:tcPr>
            <w:tcW w:w="3472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тестирование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индивидуальное собеседование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анкетирование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написание реферата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тестирование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индивидуальное собеседование</w:t>
            </w:r>
          </w:p>
        </w:tc>
      </w:tr>
      <w:tr w:rsidR="004566FD"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</w:tcPr>
          <w:p w:rsidR="004566FD" w:rsidRDefault="004566FD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анкетирование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8914" w:type="dxa"/>
            <w:gridSpan w:val="4"/>
            <w:tcBorders>
              <w:top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0">
              <w:r>
                <w:rPr>
                  <w:color w:val="0000FF"/>
                </w:rPr>
                <w:t>Приказа</w:t>
              </w:r>
            </w:hyperlink>
            <w:r>
              <w:t xml:space="preserve"> Минобразования Пензенской обл. от 13.01.2021 N 8/к-оп)</w:t>
            </w:r>
          </w:p>
        </w:tc>
      </w:tr>
      <w:tr w:rsidR="004566FD">
        <w:tc>
          <w:tcPr>
            <w:tcW w:w="1757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472" w:type="dxa"/>
            <w:vMerge w:val="restart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154" w:type="dxa"/>
            <w:tcBorders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тестирование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индивидуальное собеседование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1757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3472" w:type="dxa"/>
            <w:vMerge/>
            <w:tcBorders>
              <w:bottom w:val="nil"/>
            </w:tcBorders>
          </w:tcPr>
          <w:p w:rsidR="004566FD" w:rsidRDefault="004566FD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4566FD" w:rsidRDefault="004566FD">
            <w:pPr>
              <w:pStyle w:val="ConsPlusNormal"/>
              <w:jc w:val="center"/>
            </w:pPr>
            <w:r>
              <w:t>анкетирование</w:t>
            </w:r>
          </w:p>
        </w:tc>
      </w:tr>
      <w:tr w:rsidR="004566FD">
        <w:tblPrEx>
          <w:tblBorders>
            <w:insideH w:val="nil"/>
          </w:tblBorders>
        </w:tblPrEx>
        <w:tc>
          <w:tcPr>
            <w:tcW w:w="8914" w:type="dxa"/>
            <w:gridSpan w:val="4"/>
            <w:tcBorders>
              <w:top w:val="nil"/>
            </w:tcBorders>
          </w:tcPr>
          <w:p w:rsidR="004566FD" w:rsidRDefault="004566FD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Приказа</w:t>
              </w:r>
            </w:hyperlink>
            <w:r>
              <w:t xml:space="preserve"> Минобразования Пензенской обл. от 13.01.2021 N 8/к-оп)</w:t>
            </w: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1"/>
      </w:pPr>
      <w:r>
        <w:t>Приложение N 2</w:t>
      </w:r>
    </w:p>
    <w:p w:rsidR="004566FD" w:rsidRDefault="004566FD">
      <w:pPr>
        <w:pStyle w:val="ConsPlusNormal"/>
        <w:jc w:val="right"/>
      </w:pPr>
      <w:r>
        <w:t>к Методике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</w:pPr>
      <w:bookmarkStart w:id="9" w:name="P325"/>
      <w:bookmarkEnd w:id="9"/>
      <w:r>
        <w:t>ОПИСАНИЕ</w:t>
      </w:r>
    </w:p>
    <w:p w:rsidR="004566FD" w:rsidRDefault="004566FD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4566FD" w:rsidRDefault="004566FD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4566FD" w:rsidRDefault="004566FD">
      <w:pPr>
        <w:pStyle w:val="ConsPlusTitle"/>
        <w:jc w:val="center"/>
      </w:pPr>
      <w:r>
        <w:t>ПРИМЕНЯЕМЫХ ПРИ ПРОВЕДЕНИИ КОНКУРСОВ НА ЗАМЕЩЕНИЕ ВАКАНТНЫХ</w:t>
      </w:r>
    </w:p>
    <w:p w:rsidR="004566FD" w:rsidRDefault="004566FD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4566FD" w:rsidRDefault="004566FD">
      <w:pPr>
        <w:pStyle w:val="ConsPlusTitle"/>
        <w:jc w:val="center"/>
      </w:pPr>
      <w:r>
        <w:t>ОБЛАСТИ В МИНИСТЕРСТВЕ ОБРАЗОВАНИЯ ПЕНЗЕНСКОЙ ОБЛАСТИ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Пензенской обл.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от 13.01.2021 N 8/к-оп)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1. Тестирование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73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 в том числе с учетом категорий и групп должностей гражданской службы, с целью проверки базовых знаний и умений кандидата.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деятельности, исходя из области и вида профессиональной служебной деятельности по вакантной должности гражданской службы, с целью проверки профессионально-функциональных знаний и умений кандидата.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</w:t>
      </w:r>
      <w:r>
        <w:lastRenderedPageBreak/>
        <w:t>тем больший объем знаний и умений требуется для их прохождения.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и представителя Управления государственной службы и кадров с использованием специального программного обеспечения.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компьютерного помещения, в котором проходит тестирование.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2. Анкетирование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В анкету могут быть включены дополнительные вопросы, направленные на оценку </w:t>
      </w:r>
      <w:r>
        <w:lastRenderedPageBreak/>
        <w:t>профессионального уровня кандидата.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 должностных обязанностей по вакантной должности гражданской службы;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 исполнения должностных обязанностей по вакантной должности гражданской службы;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о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 должностных обязанностей по вакантной должности гражданской службы.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Реферат должен соответствовать следующим требованиям: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шрифт - Times New Roman, размер 14, через одинарный интервал;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наличие ссылок на использованные источники;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 титульном листе указываются: тема реферата, автор, год;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lastRenderedPageBreak/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указываются цель и задачи реферата, дается характеристика используемой нормативной правовой базы и литературы;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основная часть состоит из двух разделов: в первом -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-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 т.п.;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списке литературы указываются законы, иные нормативные правовые акты, литература, Интернет-источники, на которые ссылается автор в тексте реферата, и иные документы, использованные при подготовке реферата.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На основе указанного заключения конкурсной комиссией выставляется итоговая оценка по следующим критериям: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раскрытие темы;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Реферат оценивается: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логичности его мышления, представленные кандидатом по заданной теме предложения обоснованы и практически реализуемы;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логичности его мышления, представленные кандидатом по заданной теме предложения частично обоснованы и не во всех случаях практически реализуемы;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логичности его мышления, представленные кандидатом по заданной теме предложения не обоснованы и практически не реализуемы.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4. Индивидуальное собеседование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 наличие профессиональных и функциональных умений.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 должности;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 знание предмета будущей служебной деятельности слабое (правильно ответил менее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При проведении индивидуального собеседования конкурсной комиссией по решению </w:t>
      </w:r>
      <w:r>
        <w:lastRenderedPageBreak/>
        <w:t>Министра ведется видео-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4566FD" w:rsidRDefault="004566FD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Приказом</w:t>
        </w:r>
      </w:hyperlink>
      <w:r>
        <w:t xml:space="preserve"> Минобразования Пензенской обл. от 13.01.2021 N 8/к-оп)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5. Проведение групповых дискуссий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Конкурсная комиссия оценивает кандидата в его отсутствие.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</w:t>
      </w:r>
      <w:r>
        <w:lastRenderedPageBreak/>
        <w:t>владения и знания русского языка.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6. Подготовка проекта документа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предоставляются инструкция по делопроизводству и иные документы, необходимые для надлежащей подготовки проекта документа.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конкурсе.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Итоговая оценка выставляется конкурсной комиссией по следующим критериям: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соответствие установленным требованиям оформления;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аналитические способности, логичность мышления;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правовая и лингвистическая грамотность.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кандидата, логичности его мышления, правовой и лингвистической грамотности;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</w:t>
      </w:r>
      <w:r>
        <w:lastRenderedPageBreak/>
        <w:t>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 аналитических способностей кандидата, логичности его мышления, правовой и лингвистической грамотности;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связи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Title"/>
        <w:jc w:val="center"/>
        <w:outlineLvl w:val="2"/>
      </w:pPr>
      <w:r>
        <w:t>7. Решение практических задач</w:t>
      </w:r>
    </w:p>
    <w:p w:rsidR="004566FD" w:rsidRDefault="004566FD">
      <w:pPr>
        <w:pStyle w:val="ConsPlusNormal"/>
        <w:jc w:val="center"/>
      </w:pPr>
      <w:r>
        <w:t xml:space="preserve">(введен </w:t>
      </w:r>
      <w:hyperlink r:id="rId76">
        <w:r>
          <w:rPr>
            <w:color w:val="0000FF"/>
          </w:rPr>
          <w:t>Приказом</w:t>
        </w:r>
      </w:hyperlink>
      <w:r>
        <w:t xml:space="preserve"> Минобразования Пензенской обл.</w:t>
      </w:r>
    </w:p>
    <w:p w:rsidR="004566FD" w:rsidRDefault="004566FD">
      <w:pPr>
        <w:pStyle w:val="ConsPlusNormal"/>
        <w:jc w:val="center"/>
      </w:pPr>
      <w:r>
        <w:t>от 13.01.2021 N 8/к-оп)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понимание сути проблемной ситуации и заданных вопросов;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наличие и аргументированность ответов на заданные вопросы;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аналитические (стратегические, управленческие) способности.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Решение практической задачи оценивается конкурсной комиссией: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 xml:space="preserve">- в 2 балла, если кандидат полностью понимает суть проблемной ситуации и заданных </w:t>
      </w:r>
      <w:r>
        <w:lastRenderedPageBreak/>
        <w:t>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4566FD" w:rsidRDefault="004566FD">
      <w:pPr>
        <w:pStyle w:val="ConsPlusNormal"/>
        <w:spacing w:before="220"/>
        <w:ind w:firstLine="540"/>
        <w:jc w:val="both"/>
      </w:pPr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1"/>
      </w:pPr>
      <w:r>
        <w:t>Приложение N 3</w:t>
      </w:r>
    </w:p>
    <w:p w:rsidR="004566FD" w:rsidRDefault="004566FD">
      <w:pPr>
        <w:pStyle w:val="ConsPlusNormal"/>
        <w:jc w:val="right"/>
      </w:pPr>
      <w:r>
        <w:t>к Методике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Конкурсный бюллетень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"__" ____________________ 20__ г.</w:t>
      </w:r>
    </w:p>
    <w:p w:rsidR="004566FD" w:rsidRDefault="004566FD">
      <w:pPr>
        <w:pStyle w:val="ConsPlusNormal"/>
        <w:jc w:val="center"/>
      </w:pPr>
      <w:r>
        <w:t>(дата проведения конкурса)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____________________________________________________________</w:t>
      </w:r>
    </w:p>
    <w:p w:rsidR="004566FD" w:rsidRDefault="004566FD">
      <w:pPr>
        <w:pStyle w:val="ConsPlusNormal"/>
        <w:jc w:val="center"/>
      </w:pPr>
      <w:r>
        <w:t>(полное наименование должности, на замещение которой</w:t>
      </w:r>
    </w:p>
    <w:p w:rsidR="004566FD" w:rsidRDefault="004566FD">
      <w:pPr>
        <w:pStyle w:val="ConsPlusNormal"/>
        <w:jc w:val="center"/>
      </w:pPr>
      <w:r>
        <w:t>проводится конкурс,</w:t>
      </w:r>
    </w:p>
    <w:p w:rsidR="004566FD" w:rsidRDefault="004566FD">
      <w:pPr>
        <w:pStyle w:val="ConsPlusNormal"/>
        <w:jc w:val="center"/>
      </w:pPr>
      <w:r>
        <w:t>____________________________________________________________</w:t>
      </w:r>
    </w:p>
    <w:p w:rsidR="004566FD" w:rsidRDefault="004566FD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4566FD" w:rsidRDefault="004566FD">
      <w:pPr>
        <w:pStyle w:val="ConsPlusNormal"/>
        <w:jc w:val="center"/>
      </w:pPr>
      <w:r>
        <w:t>конкурс на включение в кадровый резерв государственного</w:t>
      </w:r>
    </w:p>
    <w:p w:rsidR="004566FD" w:rsidRDefault="004566FD">
      <w:pPr>
        <w:pStyle w:val="ConsPlusNormal"/>
        <w:jc w:val="center"/>
      </w:pPr>
      <w:r>
        <w:t>органа)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  <w:outlineLvl w:val="2"/>
      </w:pPr>
      <w:r>
        <w:t>Балл, присвоенный членом конкурсной комиссии кандидату</w:t>
      </w:r>
    </w:p>
    <w:p w:rsidR="004566FD" w:rsidRDefault="004566FD">
      <w:pPr>
        <w:pStyle w:val="ConsPlusNormal"/>
        <w:jc w:val="center"/>
      </w:pPr>
      <w:r>
        <w:t>по результатам индивидуального собеседования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3118"/>
      </w:tblGrid>
      <w:tr w:rsidR="004566FD">
        <w:tc>
          <w:tcPr>
            <w:tcW w:w="2835" w:type="dxa"/>
            <w:vAlign w:val="center"/>
          </w:tcPr>
          <w:p w:rsidR="004566FD" w:rsidRDefault="004566FD">
            <w:pPr>
              <w:pStyle w:val="ConsPlusNormal"/>
              <w:jc w:val="center"/>
            </w:pPr>
            <w:r>
              <w:lastRenderedPageBreak/>
              <w:t>Фамилия, имя, отчество кандидата</w:t>
            </w:r>
          </w:p>
        </w:tc>
        <w:tc>
          <w:tcPr>
            <w:tcW w:w="1134" w:type="dxa"/>
            <w:vAlign w:val="center"/>
          </w:tcPr>
          <w:p w:rsidR="004566FD" w:rsidRDefault="004566FD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3118" w:type="dxa"/>
            <w:vAlign w:val="center"/>
          </w:tcPr>
          <w:p w:rsidR="004566FD" w:rsidRDefault="004566FD">
            <w:pPr>
              <w:pStyle w:val="ConsPlusNormal"/>
              <w:jc w:val="center"/>
            </w:pPr>
            <w:r>
              <w:t>Краткая мотивировка выставленного балла (при необходимости)</w:t>
            </w:r>
          </w:p>
        </w:tc>
      </w:tr>
      <w:tr w:rsidR="004566FD">
        <w:tc>
          <w:tcPr>
            <w:tcW w:w="2835" w:type="dxa"/>
          </w:tcPr>
          <w:p w:rsidR="004566FD" w:rsidRDefault="00456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566FD" w:rsidRDefault="00456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4566FD" w:rsidRDefault="004566FD">
            <w:pPr>
              <w:pStyle w:val="ConsPlusNormal"/>
              <w:jc w:val="center"/>
            </w:pPr>
            <w:r>
              <w:t>3</w:t>
            </w:r>
          </w:p>
        </w:tc>
      </w:tr>
      <w:tr w:rsidR="004566FD">
        <w:tc>
          <w:tcPr>
            <w:tcW w:w="2835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13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118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2835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13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118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>__________________________________________________   _______________</w:t>
      </w:r>
    </w:p>
    <w:p w:rsidR="004566FD" w:rsidRDefault="004566FD">
      <w:pPr>
        <w:pStyle w:val="ConsPlusNonformat"/>
        <w:jc w:val="both"/>
      </w:pPr>
      <w:r>
        <w:t>(фамилия, имя, отчество членов конкурсной комиссии)     (подпись)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1"/>
      </w:pPr>
      <w:r>
        <w:t>Приложение N 4</w:t>
      </w:r>
    </w:p>
    <w:p w:rsidR="004566FD" w:rsidRDefault="004566FD">
      <w:pPr>
        <w:pStyle w:val="ConsPlusNormal"/>
        <w:jc w:val="right"/>
      </w:pPr>
      <w:r>
        <w:t>к Методике</w:t>
      </w:r>
    </w:p>
    <w:p w:rsidR="004566FD" w:rsidRDefault="004566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66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Минобразования Пензенской обл.</w:t>
            </w:r>
          </w:p>
          <w:p w:rsidR="004566FD" w:rsidRDefault="004566FD">
            <w:pPr>
              <w:pStyle w:val="ConsPlusNormal"/>
              <w:jc w:val="center"/>
            </w:pPr>
            <w:r>
              <w:rPr>
                <w:color w:val="392C69"/>
              </w:rPr>
              <w:t>от 13.01.2021 N 8/к-оп)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bookmarkStart w:id="10" w:name="P514"/>
      <w:bookmarkEnd w:id="10"/>
      <w:r>
        <w:t>Конкурсный бюллетень</w:t>
      </w:r>
    </w:p>
    <w:p w:rsidR="004566FD" w:rsidRDefault="004566FD">
      <w:pPr>
        <w:pStyle w:val="ConsPlusNormal"/>
        <w:jc w:val="center"/>
      </w:pPr>
      <w:r>
        <w:t>применения дополнительных методов оценки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"__" ___________________________ 20__ г.</w:t>
      </w:r>
    </w:p>
    <w:p w:rsidR="004566FD" w:rsidRDefault="004566FD">
      <w:pPr>
        <w:pStyle w:val="ConsPlusNormal"/>
        <w:jc w:val="center"/>
      </w:pPr>
      <w:r>
        <w:t>(дата проведения конкурса)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___________________________________________________________</w:t>
      </w:r>
    </w:p>
    <w:p w:rsidR="004566FD" w:rsidRDefault="004566FD">
      <w:pPr>
        <w:pStyle w:val="ConsPlusNormal"/>
        <w:jc w:val="center"/>
      </w:pPr>
      <w:r>
        <w:t>(полное наименование должности, на замещение которой</w:t>
      </w:r>
    </w:p>
    <w:p w:rsidR="004566FD" w:rsidRDefault="004566FD">
      <w:pPr>
        <w:pStyle w:val="ConsPlusNormal"/>
        <w:jc w:val="center"/>
      </w:pPr>
      <w:r>
        <w:t>проводится конкурс,</w:t>
      </w:r>
    </w:p>
    <w:p w:rsidR="004566FD" w:rsidRDefault="004566FD">
      <w:pPr>
        <w:pStyle w:val="ConsPlusNormal"/>
        <w:jc w:val="center"/>
      </w:pPr>
      <w:r>
        <w:t>____________________________________________________________</w:t>
      </w:r>
    </w:p>
    <w:p w:rsidR="004566FD" w:rsidRDefault="004566FD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4566FD" w:rsidRDefault="004566FD">
      <w:pPr>
        <w:pStyle w:val="ConsPlusNormal"/>
        <w:jc w:val="center"/>
      </w:pPr>
      <w:r>
        <w:t>конкурс на включение в кадровый резерв государственного</w:t>
      </w:r>
    </w:p>
    <w:p w:rsidR="004566FD" w:rsidRDefault="004566FD">
      <w:pPr>
        <w:pStyle w:val="ConsPlusNormal"/>
        <w:jc w:val="center"/>
      </w:pPr>
      <w:r>
        <w:t>органа)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4566FD" w:rsidRDefault="004566FD">
      <w:pPr>
        <w:pStyle w:val="ConsPlusNormal"/>
        <w:jc w:val="center"/>
      </w:pPr>
      <w:r>
        <w:t>по результатам дополнительных методов оценки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sectPr w:rsidR="004566FD" w:rsidSect="006370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"/>
        <w:gridCol w:w="1462"/>
        <w:gridCol w:w="1206"/>
        <w:gridCol w:w="1453"/>
        <w:gridCol w:w="1387"/>
        <w:gridCol w:w="1418"/>
        <w:gridCol w:w="1417"/>
        <w:gridCol w:w="1655"/>
      </w:tblGrid>
      <w:tr w:rsidR="004566FD">
        <w:tc>
          <w:tcPr>
            <w:tcW w:w="475" w:type="dxa"/>
            <w:vMerge w:val="restart"/>
          </w:tcPr>
          <w:p w:rsidR="004566FD" w:rsidRDefault="004566F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62" w:type="dxa"/>
            <w:vMerge w:val="restart"/>
          </w:tcPr>
          <w:p w:rsidR="004566FD" w:rsidRDefault="004566FD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6881" w:type="dxa"/>
            <w:gridSpan w:val="5"/>
          </w:tcPr>
          <w:p w:rsidR="004566FD" w:rsidRDefault="004566FD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655" w:type="dxa"/>
            <w:vMerge w:val="restart"/>
          </w:tcPr>
          <w:p w:rsidR="004566FD" w:rsidRDefault="004566FD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4566FD">
        <w:tc>
          <w:tcPr>
            <w:tcW w:w="475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1462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1206" w:type="dxa"/>
          </w:tcPr>
          <w:p w:rsidR="004566FD" w:rsidRDefault="004566FD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453" w:type="dxa"/>
          </w:tcPr>
          <w:p w:rsidR="004566FD" w:rsidRDefault="004566FD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387" w:type="dxa"/>
          </w:tcPr>
          <w:p w:rsidR="004566FD" w:rsidRDefault="004566FD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418" w:type="dxa"/>
          </w:tcPr>
          <w:p w:rsidR="004566FD" w:rsidRDefault="004566FD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417" w:type="dxa"/>
          </w:tcPr>
          <w:p w:rsidR="004566FD" w:rsidRDefault="004566FD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655" w:type="dxa"/>
            <w:vMerge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475" w:type="dxa"/>
            <w:vMerge/>
          </w:tcPr>
          <w:p w:rsidR="004566FD" w:rsidRDefault="004566FD">
            <w:pPr>
              <w:pStyle w:val="ConsPlusNormal"/>
            </w:pPr>
          </w:p>
        </w:tc>
        <w:tc>
          <w:tcPr>
            <w:tcW w:w="1462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206" w:type="dxa"/>
          </w:tcPr>
          <w:p w:rsidR="004566FD" w:rsidRDefault="004566FD">
            <w:pPr>
              <w:pStyle w:val="ConsPlusNormal"/>
              <w:jc w:val="center"/>
            </w:pPr>
            <w:r>
              <w:t>1 балл</w:t>
            </w:r>
          </w:p>
          <w:p w:rsidR="004566FD" w:rsidRDefault="004566FD">
            <w:pPr>
              <w:pStyle w:val="ConsPlusNormal"/>
              <w:jc w:val="center"/>
            </w:pPr>
            <w:r>
              <w:t>2 балла</w:t>
            </w:r>
          </w:p>
          <w:p w:rsidR="004566FD" w:rsidRDefault="004566FD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53" w:type="dxa"/>
          </w:tcPr>
          <w:p w:rsidR="004566FD" w:rsidRDefault="004566FD">
            <w:pPr>
              <w:pStyle w:val="ConsPlusNormal"/>
              <w:jc w:val="center"/>
            </w:pPr>
            <w:r>
              <w:t>0 баллов</w:t>
            </w:r>
          </w:p>
          <w:p w:rsidR="004566FD" w:rsidRDefault="004566FD">
            <w:pPr>
              <w:pStyle w:val="ConsPlusNormal"/>
              <w:jc w:val="center"/>
            </w:pPr>
            <w:r>
              <w:t>1 балл</w:t>
            </w:r>
          </w:p>
          <w:p w:rsidR="004566FD" w:rsidRDefault="004566FD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387" w:type="dxa"/>
          </w:tcPr>
          <w:p w:rsidR="004566FD" w:rsidRDefault="004566FD">
            <w:pPr>
              <w:pStyle w:val="ConsPlusNormal"/>
              <w:jc w:val="center"/>
            </w:pPr>
            <w:r>
              <w:t>1 балл</w:t>
            </w:r>
          </w:p>
          <w:p w:rsidR="004566FD" w:rsidRDefault="004566FD">
            <w:pPr>
              <w:pStyle w:val="ConsPlusNormal"/>
              <w:jc w:val="center"/>
            </w:pPr>
            <w:r>
              <w:t>2 балла</w:t>
            </w:r>
          </w:p>
          <w:p w:rsidR="004566FD" w:rsidRDefault="004566FD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8" w:type="dxa"/>
          </w:tcPr>
          <w:p w:rsidR="004566FD" w:rsidRDefault="004566FD">
            <w:pPr>
              <w:pStyle w:val="ConsPlusNormal"/>
              <w:jc w:val="center"/>
            </w:pPr>
            <w:r>
              <w:t>1 балл</w:t>
            </w:r>
          </w:p>
          <w:p w:rsidR="004566FD" w:rsidRDefault="004566FD">
            <w:pPr>
              <w:pStyle w:val="ConsPlusNormal"/>
              <w:jc w:val="center"/>
            </w:pPr>
            <w:r>
              <w:t>2 балла</w:t>
            </w:r>
          </w:p>
          <w:p w:rsidR="004566FD" w:rsidRDefault="004566FD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417" w:type="dxa"/>
          </w:tcPr>
          <w:p w:rsidR="004566FD" w:rsidRDefault="004566FD">
            <w:pPr>
              <w:pStyle w:val="ConsPlusNormal"/>
              <w:jc w:val="center"/>
            </w:pPr>
            <w:r>
              <w:t>0 баллов</w:t>
            </w:r>
          </w:p>
          <w:p w:rsidR="004566FD" w:rsidRDefault="004566FD">
            <w:pPr>
              <w:pStyle w:val="ConsPlusNormal"/>
              <w:jc w:val="center"/>
            </w:pPr>
            <w:r>
              <w:t>1 балл</w:t>
            </w:r>
          </w:p>
          <w:p w:rsidR="004566FD" w:rsidRDefault="004566FD">
            <w:pPr>
              <w:pStyle w:val="ConsPlusNormal"/>
              <w:jc w:val="center"/>
            </w:pPr>
            <w:r>
              <w:t>2 балла</w:t>
            </w:r>
          </w:p>
          <w:p w:rsidR="004566FD" w:rsidRDefault="004566FD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655" w:type="dxa"/>
          </w:tcPr>
          <w:p w:rsidR="004566FD" w:rsidRDefault="004566FD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4566FD">
        <w:tc>
          <w:tcPr>
            <w:tcW w:w="475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62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206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53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387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1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17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55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>__________________________________________________    _______________</w:t>
      </w:r>
    </w:p>
    <w:p w:rsidR="004566FD" w:rsidRDefault="004566FD">
      <w:pPr>
        <w:pStyle w:val="ConsPlusNonformat"/>
        <w:jc w:val="both"/>
      </w:pPr>
      <w:r>
        <w:t>(фамилия, имя, отчество членов конкурсной комиссии)     (подпись)</w:t>
      </w:r>
    </w:p>
    <w:p w:rsidR="004566FD" w:rsidRDefault="004566FD">
      <w:pPr>
        <w:pStyle w:val="ConsPlusNormal"/>
        <w:sectPr w:rsidR="004566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1"/>
      </w:pPr>
      <w:r>
        <w:t>Приложение N 5</w:t>
      </w:r>
    </w:p>
    <w:p w:rsidR="004566FD" w:rsidRDefault="004566FD">
      <w:pPr>
        <w:pStyle w:val="ConsPlusNormal"/>
        <w:jc w:val="right"/>
      </w:pPr>
      <w:r>
        <w:t>к Методике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bookmarkStart w:id="11" w:name="P577"/>
      <w:bookmarkEnd w:id="11"/>
      <w:r>
        <w:t>РЕШЕНИЕ</w:t>
      </w:r>
    </w:p>
    <w:p w:rsidR="004566FD" w:rsidRDefault="004566FD">
      <w:pPr>
        <w:pStyle w:val="ConsPlusNormal"/>
        <w:jc w:val="center"/>
      </w:pPr>
      <w:r>
        <w:t>конкурсной комиссии по итогам конкурса на замещение</w:t>
      </w:r>
    </w:p>
    <w:p w:rsidR="004566FD" w:rsidRDefault="004566FD">
      <w:pPr>
        <w:pStyle w:val="ConsPlusNormal"/>
        <w:jc w:val="center"/>
      </w:pPr>
      <w:r>
        <w:t>вакантной должности государственной гражданской службы</w:t>
      </w:r>
    </w:p>
    <w:p w:rsidR="004566FD" w:rsidRDefault="004566FD">
      <w:pPr>
        <w:pStyle w:val="ConsPlusNormal"/>
        <w:jc w:val="center"/>
      </w:pPr>
      <w:r>
        <w:t>Пензенской области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Министерство образования Пензенской области</w:t>
      </w:r>
    </w:p>
    <w:p w:rsidR="004566FD" w:rsidRDefault="004566FD">
      <w:pPr>
        <w:pStyle w:val="ConsPlusNormal"/>
        <w:jc w:val="center"/>
      </w:pPr>
      <w:r>
        <w:t>"___" ________________20___ г.</w:t>
      </w:r>
    </w:p>
    <w:p w:rsidR="004566FD" w:rsidRDefault="004566FD">
      <w:pPr>
        <w:pStyle w:val="ConsPlusNormal"/>
        <w:jc w:val="center"/>
      </w:pPr>
      <w:r>
        <w:t>(дата проведения конкурса)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 xml:space="preserve">    1. Присутствовало на заседании _________ из _________ членов конкурсной</w:t>
      </w:r>
    </w:p>
    <w:p w:rsidR="004566FD" w:rsidRDefault="004566FD">
      <w:pPr>
        <w:pStyle w:val="ConsPlusNonformat"/>
        <w:jc w:val="both"/>
      </w:pPr>
      <w:r>
        <w:t>комиссии.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3345"/>
      </w:tblGrid>
      <w:tr w:rsidR="004566FD">
        <w:tc>
          <w:tcPr>
            <w:tcW w:w="5329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3345" w:type="dxa"/>
          </w:tcPr>
          <w:p w:rsidR="004566FD" w:rsidRDefault="004566FD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4566FD">
        <w:tc>
          <w:tcPr>
            <w:tcW w:w="5329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345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5329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345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 xml:space="preserve">    2. Проведен конкурс на замещение вакантной должности государственной</w:t>
      </w:r>
    </w:p>
    <w:p w:rsidR="004566FD" w:rsidRDefault="004566FD">
      <w:pPr>
        <w:pStyle w:val="ConsPlusNonformat"/>
        <w:jc w:val="both"/>
      </w:pPr>
      <w:r>
        <w:t>гражданской службы Пензенской области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  <w:r>
        <w:t xml:space="preserve">       (наименование должности с указанием структурного подразделения</w:t>
      </w:r>
    </w:p>
    <w:p w:rsidR="004566FD" w:rsidRDefault="004566FD">
      <w:pPr>
        <w:pStyle w:val="ConsPlusNonformat"/>
        <w:jc w:val="both"/>
      </w:pPr>
      <w:r>
        <w:t xml:space="preserve">                                 государственного органа)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3. Результаты рейтинговой оценки кандидатов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531"/>
        <w:gridCol w:w="3402"/>
      </w:tblGrid>
      <w:tr w:rsidR="004566FD">
        <w:tc>
          <w:tcPr>
            <w:tcW w:w="3742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Итоговый балл</w:t>
            </w:r>
          </w:p>
        </w:tc>
        <w:tc>
          <w:tcPr>
            <w:tcW w:w="3402" w:type="dxa"/>
          </w:tcPr>
          <w:p w:rsidR="004566FD" w:rsidRDefault="004566FD">
            <w:pPr>
              <w:pStyle w:val="ConsPlusNormal"/>
              <w:jc w:val="center"/>
            </w:pPr>
            <w:r>
              <w:t>Место в рейтинге (в порядке убывания)</w:t>
            </w:r>
          </w:p>
        </w:tc>
      </w:tr>
      <w:tr w:rsidR="004566FD">
        <w:tc>
          <w:tcPr>
            <w:tcW w:w="3742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402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42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402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4. Результаты голосования по определению победителя конкурса (заполняется по всем кандидатам)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1474"/>
        <w:gridCol w:w="1814"/>
        <w:gridCol w:w="1587"/>
      </w:tblGrid>
      <w:tr w:rsidR="004566FD">
        <w:tc>
          <w:tcPr>
            <w:tcW w:w="8730" w:type="dxa"/>
            <w:gridSpan w:val="4"/>
          </w:tcPr>
          <w:p w:rsidR="004566FD" w:rsidRDefault="004566FD">
            <w:pPr>
              <w:pStyle w:val="ConsPlusNormal"/>
              <w:jc w:val="center"/>
            </w:pPr>
            <w:r>
              <w:t>_______________________________________________________________ (фамилия, имя, отчество кандидата, занявшего первое место в рейтинге)</w:t>
            </w:r>
          </w:p>
        </w:tc>
      </w:tr>
      <w:tr w:rsidR="004566FD">
        <w:tc>
          <w:tcPr>
            <w:tcW w:w="3855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875" w:type="dxa"/>
            <w:gridSpan w:val="3"/>
          </w:tcPr>
          <w:p w:rsidR="004566FD" w:rsidRDefault="004566FD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4566FD">
        <w:tc>
          <w:tcPr>
            <w:tcW w:w="3855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74" w:type="dxa"/>
          </w:tcPr>
          <w:p w:rsidR="004566FD" w:rsidRDefault="004566FD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814" w:type="dxa"/>
          </w:tcPr>
          <w:p w:rsidR="004566FD" w:rsidRDefault="004566FD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587" w:type="dxa"/>
          </w:tcPr>
          <w:p w:rsidR="004566FD" w:rsidRDefault="004566FD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4566FD">
        <w:tc>
          <w:tcPr>
            <w:tcW w:w="3855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7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81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87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855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47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81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87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855" w:type="dxa"/>
          </w:tcPr>
          <w:p w:rsidR="004566FD" w:rsidRDefault="004566FD">
            <w:pPr>
              <w:pStyle w:val="ConsPlusNormal"/>
            </w:pPr>
            <w:r>
              <w:t>Итого</w:t>
            </w:r>
          </w:p>
        </w:tc>
        <w:tc>
          <w:tcPr>
            <w:tcW w:w="147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814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87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531"/>
        <w:gridCol w:w="1701"/>
        <w:gridCol w:w="1644"/>
      </w:tblGrid>
      <w:tr w:rsidR="004566FD">
        <w:tc>
          <w:tcPr>
            <w:tcW w:w="8674" w:type="dxa"/>
            <w:gridSpan w:val="4"/>
          </w:tcPr>
          <w:p w:rsidR="004566FD" w:rsidRDefault="004566FD">
            <w:pPr>
              <w:pStyle w:val="ConsPlusNormal"/>
              <w:jc w:val="center"/>
            </w:pPr>
            <w:r>
              <w:t>_______________________________________________________________ (фамилия, имя, отчество кандидата, занявшего третье место в рейтинге)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876" w:type="dxa"/>
            <w:gridSpan w:val="3"/>
          </w:tcPr>
          <w:p w:rsidR="004566FD" w:rsidRDefault="004566FD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701" w:type="dxa"/>
          </w:tcPr>
          <w:p w:rsidR="004566FD" w:rsidRDefault="004566FD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644" w:type="dxa"/>
          </w:tcPr>
          <w:p w:rsidR="004566FD" w:rsidRDefault="004566FD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  <w:r>
              <w:t>Итого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Комментарии к результатам голосования (при необходимости)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5. По результатам голосования конкурсная комиссия признает победителем конкурса следующего кандидата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365"/>
      </w:tblGrid>
      <w:tr w:rsidR="004566FD">
        <w:tc>
          <w:tcPr>
            <w:tcW w:w="4309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4365" w:type="dxa"/>
          </w:tcPr>
          <w:p w:rsidR="004566FD" w:rsidRDefault="004566FD">
            <w:pPr>
              <w:pStyle w:val="ConsPlusNormal"/>
              <w:jc w:val="center"/>
            </w:pPr>
            <w:r>
              <w:t>Вакантная должность государственной гражданской службы Пензенской области</w:t>
            </w:r>
          </w:p>
        </w:tc>
      </w:tr>
      <w:tr w:rsidR="004566FD">
        <w:tc>
          <w:tcPr>
            <w:tcW w:w="4309" w:type="dxa"/>
          </w:tcPr>
          <w:p w:rsidR="004566FD" w:rsidRDefault="004566FD">
            <w:pPr>
              <w:pStyle w:val="ConsPlusNormal"/>
            </w:pPr>
          </w:p>
        </w:tc>
        <w:tc>
          <w:tcPr>
            <w:tcW w:w="4365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6. По результатам голосования конкурсная комиссия рекомендует к включению в кадровый резерв государственного органа следующих кандидатов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422"/>
      </w:tblGrid>
      <w:tr w:rsidR="004566FD">
        <w:tc>
          <w:tcPr>
            <w:tcW w:w="4252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кандидата, рекомендованного к включению в кадровый резерв</w:t>
            </w:r>
          </w:p>
        </w:tc>
        <w:tc>
          <w:tcPr>
            <w:tcW w:w="4422" w:type="dxa"/>
          </w:tcPr>
          <w:p w:rsidR="004566FD" w:rsidRDefault="004566FD">
            <w:pPr>
              <w:pStyle w:val="ConsPlusNormal"/>
              <w:jc w:val="center"/>
            </w:pPr>
            <w:r>
              <w:t>Группа должностей государственной гражданской службы Пензенской области</w:t>
            </w:r>
          </w:p>
        </w:tc>
      </w:tr>
      <w:tr w:rsidR="004566FD">
        <w:tc>
          <w:tcPr>
            <w:tcW w:w="4252" w:type="dxa"/>
          </w:tcPr>
          <w:p w:rsidR="004566FD" w:rsidRDefault="004566FD">
            <w:pPr>
              <w:pStyle w:val="ConsPlusNormal"/>
            </w:pPr>
          </w:p>
        </w:tc>
        <w:tc>
          <w:tcPr>
            <w:tcW w:w="4422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>7. В заседании конкурсной комиссии не участвовали следующие члены  комиссии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(фамилия, имя, отчество)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</w:p>
    <w:p w:rsidR="004566FD" w:rsidRDefault="004566FD">
      <w:pPr>
        <w:pStyle w:val="ConsPlusNonformat"/>
        <w:jc w:val="both"/>
      </w:pPr>
      <w:r>
        <w:t xml:space="preserve">    Председатель конкурсной комиссии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Заместители председателя</w:t>
      </w:r>
    </w:p>
    <w:p w:rsidR="004566FD" w:rsidRDefault="004566FD">
      <w:pPr>
        <w:pStyle w:val="ConsPlusNonformat"/>
        <w:jc w:val="both"/>
      </w:pPr>
      <w:r>
        <w:t xml:space="preserve">    конкурсной комиссии              _____________ ________________________</w:t>
      </w:r>
    </w:p>
    <w:p w:rsidR="004566FD" w:rsidRDefault="004566FD">
      <w:pPr>
        <w:pStyle w:val="ConsPlusNonformat"/>
        <w:jc w:val="both"/>
      </w:pPr>
      <w:r>
        <w:lastRenderedPageBreak/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Секретарь конкурсной комиссии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Независимые эксперты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Представители</w:t>
      </w:r>
    </w:p>
    <w:p w:rsidR="004566FD" w:rsidRDefault="004566FD">
      <w:pPr>
        <w:pStyle w:val="ConsPlusNonformat"/>
        <w:jc w:val="both"/>
      </w:pPr>
      <w:r>
        <w:t xml:space="preserve">    общественного совета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Другие члены</w:t>
      </w:r>
    </w:p>
    <w:p w:rsidR="004566FD" w:rsidRDefault="004566FD">
      <w:pPr>
        <w:pStyle w:val="ConsPlusNonformat"/>
        <w:jc w:val="both"/>
      </w:pPr>
      <w:r>
        <w:t xml:space="preserve">    конкурсной комиссии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_____________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(подпись)   (фамилия, имя, отчество)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right"/>
        <w:outlineLvl w:val="1"/>
      </w:pPr>
      <w:r>
        <w:t>Приложение N 6</w:t>
      </w:r>
    </w:p>
    <w:p w:rsidR="004566FD" w:rsidRDefault="004566FD">
      <w:pPr>
        <w:pStyle w:val="ConsPlusNormal"/>
        <w:jc w:val="right"/>
      </w:pPr>
      <w:r>
        <w:t>к Методике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bookmarkStart w:id="12" w:name="P716"/>
      <w:bookmarkEnd w:id="12"/>
      <w:r>
        <w:t>ПРОТОКОЛ</w:t>
      </w:r>
    </w:p>
    <w:p w:rsidR="004566FD" w:rsidRDefault="004566FD">
      <w:pPr>
        <w:pStyle w:val="ConsPlusNormal"/>
        <w:jc w:val="center"/>
      </w:pPr>
      <w:r>
        <w:t>заседания конкурсной комиссии по результатам конкурса</w:t>
      </w:r>
    </w:p>
    <w:p w:rsidR="004566FD" w:rsidRDefault="004566FD">
      <w:pPr>
        <w:pStyle w:val="ConsPlusNormal"/>
        <w:jc w:val="center"/>
      </w:pPr>
      <w:r>
        <w:t>на включение в кадровый резерв Министерства образования</w:t>
      </w:r>
    </w:p>
    <w:p w:rsidR="004566FD" w:rsidRDefault="004566FD">
      <w:pPr>
        <w:pStyle w:val="ConsPlusNormal"/>
        <w:jc w:val="center"/>
      </w:pPr>
      <w:r>
        <w:t>Пензенской области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center"/>
      </w:pPr>
      <w:r>
        <w:t>"___" ________________20___ г.</w:t>
      </w:r>
    </w:p>
    <w:p w:rsidR="004566FD" w:rsidRDefault="004566FD">
      <w:pPr>
        <w:pStyle w:val="ConsPlusNormal"/>
        <w:jc w:val="center"/>
      </w:pPr>
      <w:r>
        <w:t>(дата проведения конкурса)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 xml:space="preserve">    1.  Присутствовало  на заседании ________ из ________ членов конкурсной</w:t>
      </w:r>
    </w:p>
    <w:p w:rsidR="004566FD" w:rsidRDefault="004566FD">
      <w:pPr>
        <w:pStyle w:val="ConsPlusNonformat"/>
        <w:jc w:val="both"/>
      </w:pPr>
      <w:r>
        <w:t>комиссии.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3345"/>
      </w:tblGrid>
      <w:tr w:rsidR="004566FD">
        <w:tc>
          <w:tcPr>
            <w:tcW w:w="5329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3345" w:type="dxa"/>
          </w:tcPr>
          <w:p w:rsidR="004566FD" w:rsidRDefault="004566FD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4566FD">
        <w:tc>
          <w:tcPr>
            <w:tcW w:w="5329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345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5329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345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 xml:space="preserve">    2.  Проведен  конкурс  на  включение  в  кадровый  резерв  Министерства</w:t>
      </w:r>
    </w:p>
    <w:p w:rsidR="004566FD" w:rsidRDefault="004566FD">
      <w:pPr>
        <w:pStyle w:val="ConsPlusNonformat"/>
        <w:jc w:val="both"/>
      </w:pPr>
      <w:r>
        <w:t>образования    Пензенской    области   по   следующей   группе   должностей</w:t>
      </w:r>
    </w:p>
    <w:p w:rsidR="004566FD" w:rsidRDefault="004566FD">
      <w:pPr>
        <w:pStyle w:val="ConsPlusNonformat"/>
        <w:jc w:val="both"/>
      </w:pPr>
      <w:r>
        <w:t>государственной гражданской службы Пензенской области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  <w:r>
        <w:t xml:space="preserve">             (наименование должности с указанием структурного</w:t>
      </w:r>
    </w:p>
    <w:p w:rsidR="004566FD" w:rsidRDefault="004566FD">
      <w:pPr>
        <w:pStyle w:val="ConsPlusNonformat"/>
        <w:jc w:val="both"/>
      </w:pPr>
      <w:r>
        <w:t xml:space="preserve">                  подразделения государственного органа)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3. Результаты рейтинговой оценки кандидатов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531"/>
        <w:gridCol w:w="3345"/>
      </w:tblGrid>
      <w:tr w:rsidR="004566FD">
        <w:tc>
          <w:tcPr>
            <w:tcW w:w="3798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кандидата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Итоговый балл</w:t>
            </w:r>
          </w:p>
        </w:tc>
        <w:tc>
          <w:tcPr>
            <w:tcW w:w="3345" w:type="dxa"/>
          </w:tcPr>
          <w:p w:rsidR="004566FD" w:rsidRDefault="004566FD">
            <w:pPr>
              <w:pStyle w:val="ConsPlusNormal"/>
              <w:jc w:val="center"/>
            </w:pPr>
            <w:r>
              <w:t>Место в рейтинге (в порядке убывания)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345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3345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4. Результаты голосования по определению кандидата (кандидатов) для включения в кадровый резерв Министерства образования Пензенской области (заполняется по кандидатам, получившим по итогам оценки не менее 50 процентов максимального балла)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531"/>
        <w:gridCol w:w="1701"/>
        <w:gridCol w:w="1644"/>
      </w:tblGrid>
      <w:tr w:rsidR="004566FD">
        <w:tc>
          <w:tcPr>
            <w:tcW w:w="8674" w:type="dxa"/>
            <w:gridSpan w:val="4"/>
          </w:tcPr>
          <w:p w:rsidR="004566FD" w:rsidRDefault="004566FD">
            <w:pPr>
              <w:pStyle w:val="ConsPlusNormal"/>
              <w:jc w:val="center"/>
            </w:pPr>
            <w:r>
              <w:t>______________________________________________________________ (фамилия, имя, отчество кандидата, занявшего первое место в рейтинге)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876" w:type="dxa"/>
            <w:gridSpan w:val="3"/>
          </w:tcPr>
          <w:p w:rsidR="004566FD" w:rsidRDefault="004566FD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701" w:type="dxa"/>
          </w:tcPr>
          <w:p w:rsidR="004566FD" w:rsidRDefault="004566FD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644" w:type="dxa"/>
          </w:tcPr>
          <w:p w:rsidR="004566FD" w:rsidRDefault="004566FD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  <w:r>
              <w:t>Итого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531"/>
        <w:gridCol w:w="1701"/>
        <w:gridCol w:w="1644"/>
      </w:tblGrid>
      <w:tr w:rsidR="004566FD">
        <w:tc>
          <w:tcPr>
            <w:tcW w:w="8674" w:type="dxa"/>
            <w:gridSpan w:val="4"/>
          </w:tcPr>
          <w:p w:rsidR="004566FD" w:rsidRDefault="004566FD">
            <w:pPr>
              <w:pStyle w:val="ConsPlusNormal"/>
              <w:jc w:val="center"/>
            </w:pPr>
            <w:r>
              <w:t>____________________________________________________________ (фамилия, имя, отчество кандидата, занявшего третье место в рейтинге)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4876" w:type="dxa"/>
            <w:gridSpan w:val="3"/>
          </w:tcPr>
          <w:p w:rsidR="004566FD" w:rsidRDefault="004566FD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  <w:jc w:val="center"/>
            </w:pPr>
            <w:r>
              <w:t>"за"</w:t>
            </w:r>
          </w:p>
        </w:tc>
        <w:tc>
          <w:tcPr>
            <w:tcW w:w="1701" w:type="dxa"/>
          </w:tcPr>
          <w:p w:rsidR="004566FD" w:rsidRDefault="004566FD">
            <w:pPr>
              <w:pStyle w:val="ConsPlusNormal"/>
              <w:jc w:val="center"/>
            </w:pPr>
            <w:r>
              <w:t>"против"</w:t>
            </w:r>
          </w:p>
        </w:tc>
        <w:tc>
          <w:tcPr>
            <w:tcW w:w="1644" w:type="dxa"/>
          </w:tcPr>
          <w:p w:rsidR="004566FD" w:rsidRDefault="004566FD">
            <w:pPr>
              <w:pStyle w:val="ConsPlusNormal"/>
              <w:jc w:val="center"/>
            </w:pPr>
            <w:r>
              <w:t>"воздержался"</w:t>
            </w: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  <w:tr w:rsidR="004566FD">
        <w:tc>
          <w:tcPr>
            <w:tcW w:w="3798" w:type="dxa"/>
          </w:tcPr>
          <w:p w:rsidR="004566FD" w:rsidRDefault="004566FD">
            <w:pPr>
              <w:pStyle w:val="ConsPlusNormal"/>
            </w:pPr>
            <w:r>
              <w:t>Итого</w:t>
            </w:r>
          </w:p>
        </w:tc>
        <w:tc>
          <w:tcPr>
            <w:tcW w:w="153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701" w:type="dxa"/>
          </w:tcPr>
          <w:p w:rsidR="004566FD" w:rsidRDefault="004566FD">
            <w:pPr>
              <w:pStyle w:val="ConsPlusNormal"/>
            </w:pPr>
          </w:p>
        </w:tc>
        <w:tc>
          <w:tcPr>
            <w:tcW w:w="1644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Комментарии к результатам голосования (при необходимости)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spacing w:before="220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ind w:firstLine="540"/>
        <w:jc w:val="both"/>
      </w:pPr>
      <w:r>
        <w:t>5. По результатам голосования конкурсная комиссия определяет следующего кандидата (кандидатов) для включения в кадровый резерв Министерства образования Пензенской области</w:t>
      </w:r>
    </w:p>
    <w:p w:rsidR="004566FD" w:rsidRDefault="00456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422"/>
      </w:tblGrid>
      <w:tr w:rsidR="004566FD">
        <w:tc>
          <w:tcPr>
            <w:tcW w:w="4252" w:type="dxa"/>
          </w:tcPr>
          <w:p w:rsidR="004566FD" w:rsidRDefault="004566FD">
            <w:pPr>
              <w:pStyle w:val="ConsPlusNormal"/>
              <w:jc w:val="center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4422" w:type="dxa"/>
          </w:tcPr>
          <w:p w:rsidR="004566FD" w:rsidRDefault="004566FD">
            <w:pPr>
              <w:pStyle w:val="ConsPlusNormal"/>
              <w:jc w:val="center"/>
            </w:pPr>
            <w:r>
              <w:t>Группа должностей государственной гражданской службы Пензенской области</w:t>
            </w:r>
          </w:p>
        </w:tc>
      </w:tr>
      <w:tr w:rsidR="004566FD">
        <w:tc>
          <w:tcPr>
            <w:tcW w:w="4252" w:type="dxa"/>
          </w:tcPr>
          <w:p w:rsidR="004566FD" w:rsidRDefault="004566FD">
            <w:pPr>
              <w:pStyle w:val="ConsPlusNormal"/>
            </w:pPr>
          </w:p>
        </w:tc>
        <w:tc>
          <w:tcPr>
            <w:tcW w:w="4422" w:type="dxa"/>
          </w:tcPr>
          <w:p w:rsidR="004566FD" w:rsidRDefault="004566FD">
            <w:pPr>
              <w:pStyle w:val="ConsPlusNormal"/>
            </w:pPr>
          </w:p>
        </w:tc>
      </w:tr>
    </w:tbl>
    <w:p w:rsidR="004566FD" w:rsidRDefault="004566FD">
      <w:pPr>
        <w:pStyle w:val="ConsPlusNormal"/>
        <w:jc w:val="both"/>
      </w:pPr>
    </w:p>
    <w:p w:rsidR="004566FD" w:rsidRDefault="004566FD">
      <w:pPr>
        <w:pStyle w:val="ConsPlusNonformat"/>
        <w:jc w:val="both"/>
      </w:pPr>
      <w:r>
        <w:t xml:space="preserve">    6. В  заседании  конкурсной  комиссии  не  участвовали  следующие члены</w:t>
      </w:r>
    </w:p>
    <w:p w:rsidR="004566FD" w:rsidRDefault="004566FD">
      <w:pPr>
        <w:pStyle w:val="ConsPlusNonformat"/>
        <w:jc w:val="both"/>
      </w:pPr>
      <w:r>
        <w:t>комиссии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(фамилия, имя, отчество)</w:t>
      </w:r>
    </w:p>
    <w:p w:rsidR="004566FD" w:rsidRDefault="004566FD">
      <w:pPr>
        <w:pStyle w:val="ConsPlusNonformat"/>
        <w:jc w:val="both"/>
      </w:pPr>
      <w:r>
        <w:t>___________________________________________________________________________</w:t>
      </w:r>
    </w:p>
    <w:p w:rsidR="004566FD" w:rsidRDefault="004566FD">
      <w:pPr>
        <w:pStyle w:val="ConsPlusNonformat"/>
        <w:jc w:val="both"/>
      </w:pPr>
    </w:p>
    <w:p w:rsidR="004566FD" w:rsidRDefault="004566FD">
      <w:pPr>
        <w:pStyle w:val="ConsPlusNonformat"/>
        <w:jc w:val="both"/>
      </w:pPr>
      <w:r>
        <w:t xml:space="preserve">    Председатель конкурсной комиссии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Заместители председателя</w:t>
      </w:r>
    </w:p>
    <w:p w:rsidR="004566FD" w:rsidRDefault="004566FD">
      <w:pPr>
        <w:pStyle w:val="ConsPlusNonformat"/>
        <w:jc w:val="both"/>
      </w:pPr>
      <w:r>
        <w:t xml:space="preserve">    конкурсной комиссии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</w:p>
    <w:p w:rsidR="004566FD" w:rsidRDefault="004566FD">
      <w:pPr>
        <w:pStyle w:val="ConsPlusNonformat"/>
        <w:jc w:val="both"/>
      </w:pPr>
      <w:r>
        <w:t xml:space="preserve">    Секретарь конкурсной комиссии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</w:p>
    <w:p w:rsidR="004566FD" w:rsidRDefault="004566FD">
      <w:pPr>
        <w:pStyle w:val="ConsPlusNonformat"/>
        <w:jc w:val="both"/>
      </w:pPr>
      <w:r>
        <w:t xml:space="preserve">    Независимые эксперты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Представители</w:t>
      </w:r>
    </w:p>
    <w:p w:rsidR="004566FD" w:rsidRDefault="004566FD">
      <w:pPr>
        <w:pStyle w:val="ConsPlusNonformat"/>
        <w:jc w:val="both"/>
      </w:pPr>
      <w:r>
        <w:t xml:space="preserve">    общественного совета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Другие члены</w:t>
      </w:r>
    </w:p>
    <w:p w:rsidR="004566FD" w:rsidRDefault="004566FD">
      <w:pPr>
        <w:pStyle w:val="ConsPlusNonformat"/>
        <w:jc w:val="both"/>
      </w:pPr>
      <w:r>
        <w:t xml:space="preserve">    конкурсной комиссии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nformat"/>
        <w:jc w:val="both"/>
      </w:pPr>
      <w:r>
        <w:t xml:space="preserve">                                       ___________ ________________________</w:t>
      </w:r>
    </w:p>
    <w:p w:rsidR="004566FD" w:rsidRDefault="004566FD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jc w:val="both"/>
      </w:pPr>
    </w:p>
    <w:p w:rsidR="004566FD" w:rsidRDefault="004566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6FE2" w:rsidRDefault="004566FD">
      <w:bookmarkStart w:id="13" w:name="_GoBack"/>
      <w:bookmarkEnd w:id="13"/>
    </w:p>
    <w:sectPr w:rsidR="002E6FE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FD"/>
    <w:rsid w:val="00403A02"/>
    <w:rsid w:val="004566FD"/>
    <w:rsid w:val="00D2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84AEE-6626-4D8B-9295-D858C1EB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66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566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566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566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566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566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566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566F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D4A1DD35E49888EFF62091A2DB90C138FB87936C68C5CDE9549939439B775075DC8F1A380FB6CEB7D3D0D74A9E099B0CB6A8DC5C567BACD7F44C769UCY6O" TargetMode="External"/><Relationship Id="rId21" Type="http://schemas.openxmlformats.org/officeDocument/2006/relationships/hyperlink" Target="consultantplus://offline/ref=8D4A1DD35E49888EFF62091A2DB90C138FB87936C68E58DA9C4F939439B775075DC8F1A380FB6CEB7D3D0D74A9E099B0CB6A8DC5C567BACD7F44C769UCY6O" TargetMode="External"/><Relationship Id="rId42" Type="http://schemas.openxmlformats.org/officeDocument/2006/relationships/hyperlink" Target="consultantplus://offline/ref=8D4A1DD35E49888EFF62091A2DB90C138FB87936C68F5DD2954E939439B775075DC8F1A380FB6CEB7D3D0D75ADE099B0CB6A8DC5C567BACD7F44C769UCY6O" TargetMode="External"/><Relationship Id="rId47" Type="http://schemas.openxmlformats.org/officeDocument/2006/relationships/hyperlink" Target="consultantplus://offline/ref=8D4A1DD35E49888EFF62091A2DB90C138FB87936C68E58DA9C4F939439B775075DC8F1A380FB6CEB7D3D0D74A9E099B0CB6A8DC5C567BACD7F44C769UCY6O" TargetMode="External"/><Relationship Id="rId63" Type="http://schemas.openxmlformats.org/officeDocument/2006/relationships/hyperlink" Target="consultantplus://offline/ref=8D4A1DD35E49888EFF62091A2DB90C138FB87936C68F5DD2954E939439B775075DC8F1A380FB6CEB7D3D0D76ACE099B0CB6A8DC5C567BACD7F44C769UCY6O" TargetMode="External"/><Relationship Id="rId68" Type="http://schemas.openxmlformats.org/officeDocument/2006/relationships/hyperlink" Target="consultantplus://offline/ref=8D4A1DD35E49888EFF62091A2DB90C138FB87936C68F5DD2954E939439B775075DC8F1A380FB6CEB7D3D0D76AAE099B0CB6A8DC5C567BACD7F44C769UCY6O" TargetMode="External"/><Relationship Id="rId16" Type="http://schemas.openxmlformats.org/officeDocument/2006/relationships/hyperlink" Target="consultantplus://offline/ref=8D4A1DD35E49888EFF62091A2DB90C138FB87936C68B51DE9B4F939439B775075DC8F1A380FB6CEB7D3D0D74A9E099B0CB6A8DC5C567BACD7F44C769UCY6O" TargetMode="External"/><Relationship Id="rId11" Type="http://schemas.openxmlformats.org/officeDocument/2006/relationships/hyperlink" Target="consultantplus://offline/ref=8D4A1DD35E49888EFF62091A2DB90C138FB87936C68A5BDA9B42939439B775075DC8F1A380FB6CEB7D3D0D74A9E099B0CB6A8DC5C567BACD7F44C769UCY6O" TargetMode="External"/><Relationship Id="rId24" Type="http://schemas.openxmlformats.org/officeDocument/2006/relationships/hyperlink" Target="consultantplus://offline/ref=8D4A1DD35E49888EFF62091A2DB90C138FB87936C68F5ED39C4A939439B775075DC8F1A380FB6CEB7D3D0D74A9E099B0CB6A8DC5C567BACD7F44C769UCY6O" TargetMode="External"/><Relationship Id="rId32" Type="http://schemas.openxmlformats.org/officeDocument/2006/relationships/hyperlink" Target="consultantplus://offline/ref=8D4A1DD35E49888EFF62091A2DB90C138FB87936C38350DF9A40CE9E31EE79055AC7AEA687EA6CE87C230C76B2E9CDE3U8YDO" TargetMode="External"/><Relationship Id="rId37" Type="http://schemas.openxmlformats.org/officeDocument/2006/relationships/hyperlink" Target="consultantplus://offline/ref=8D4A1DD35E49888EFF62091A2DB90C138FB87936C68F5DD2954E939439B775075DC8F1A380FB6CEB7D3D0D74A9E099B0CB6A8DC5C567BACD7F44C769UCY6O" TargetMode="External"/><Relationship Id="rId40" Type="http://schemas.openxmlformats.org/officeDocument/2006/relationships/hyperlink" Target="consultantplus://offline/ref=8D4A1DD35E49888EFF62091A2DB90C138FB87936C68F5DD2954E939439B775075DC8F1A380FB6CEB7D3D0D74A4E099B0CB6A8DC5C567BACD7F44C769UCY6O" TargetMode="External"/><Relationship Id="rId45" Type="http://schemas.openxmlformats.org/officeDocument/2006/relationships/hyperlink" Target="consultantplus://offline/ref=8D4A1DD35E49888EFF62091A2DB90C138FB87936C68D5DDB9C4A939439B775075DC8F1A380FB6CEB7D3D0F72AAE099B0CB6A8DC5C567BACD7F44C769UCY6O" TargetMode="External"/><Relationship Id="rId53" Type="http://schemas.openxmlformats.org/officeDocument/2006/relationships/hyperlink" Target="consultantplus://offline/ref=8D4A1DD35E49888EFF6217173BD5521C8AB02438C682538DC11F95C366E773521D88F7F6C3BF62EB7A365925E8BEC0E38E2181C5DA7BBBCDU6Y3O" TargetMode="External"/><Relationship Id="rId58" Type="http://schemas.openxmlformats.org/officeDocument/2006/relationships/hyperlink" Target="consultantplus://offline/ref=8D4A1DD35E49888EFF62091A2DB90C138FB87936C68F5DD2954E939439B775075DC8F1A380FB6CEB7D3D0D75A8E099B0CB6A8DC5C567BACD7F44C769UCY6O" TargetMode="External"/><Relationship Id="rId66" Type="http://schemas.openxmlformats.org/officeDocument/2006/relationships/hyperlink" Target="consultantplus://offline/ref=8D4A1DD35E49888EFF62091A2DB90C138FB87936C68F5DD2954E939439B775075DC8F1A380FB6CEB7D3D0D76AFE099B0CB6A8DC5C567BACD7F44C769UCY6O" TargetMode="External"/><Relationship Id="rId74" Type="http://schemas.openxmlformats.org/officeDocument/2006/relationships/hyperlink" Target="consultantplus://offline/ref=8D4A1DD35E49888EFF62091A2DB90C138FB87936C68F5DD2954E939439B775075DC8F1A380FB6CEB7D3D0D76A5E099B0CB6A8DC5C567BACD7F44C769UCY6O" TargetMode="External"/><Relationship Id="rId79" Type="http://schemas.openxmlformats.org/officeDocument/2006/relationships/theme" Target="theme/theme1.xml"/><Relationship Id="rId5" Type="http://schemas.openxmlformats.org/officeDocument/2006/relationships/hyperlink" Target="consultantplus://offline/ref=8D4A1DD35E49888EFF62091A2DB90C138FB87936CF8A51DE9F40CE9E31EE79055AC7AEB487B260EA7D3D0D71A7BF9CA5DA3282C6DA78B9D16346C5U6Y9O" TargetMode="External"/><Relationship Id="rId61" Type="http://schemas.openxmlformats.org/officeDocument/2006/relationships/hyperlink" Target="consultantplus://offline/ref=8D4A1DD35E49888EFF62091A2DB90C138FB87936C68F5DD2954E939439B775075DC8F1A380FB6CEB7D3D0D75A4E099B0CB6A8DC5C567BACD7F44C769UCY6O" TargetMode="External"/><Relationship Id="rId19" Type="http://schemas.openxmlformats.org/officeDocument/2006/relationships/hyperlink" Target="consultantplus://offline/ref=8D4A1DD35E49888EFF62091A2DB90C138FB87936C68959D89E42939439B775075DC8F1A380FB6CEB7D3D0D74A9E099B0CB6A8DC5C567BACD7F44C769UCY6O" TargetMode="External"/><Relationship Id="rId14" Type="http://schemas.openxmlformats.org/officeDocument/2006/relationships/hyperlink" Target="consultantplus://offline/ref=8D4A1DD35E49888EFF62091A2DB90C138FB87936C68B5CDE944D939439B775075DC8F1A380FB6CEB7D3D0D74A9E099B0CB6A8DC5C567BACD7F44C769UCY6O" TargetMode="External"/><Relationship Id="rId22" Type="http://schemas.openxmlformats.org/officeDocument/2006/relationships/hyperlink" Target="consultantplus://offline/ref=8D4A1DD35E49888EFF62091A2DB90C138FB87936C68E50D39A43939439B775075DC8F1A380FB6CEB7D3D0D74A9E099B0CB6A8DC5C567BACD7F44C769UCY6O" TargetMode="External"/><Relationship Id="rId27" Type="http://schemas.openxmlformats.org/officeDocument/2006/relationships/hyperlink" Target="consultantplus://offline/ref=8D4A1DD35E49888EFF62091A2DB90C138FB87936C68C51D29F4C939439B775075DC8F1A380FB6CEB7D3D0D74A9E099B0CB6A8DC5C567BACD7F44C769UCY6O" TargetMode="External"/><Relationship Id="rId30" Type="http://schemas.openxmlformats.org/officeDocument/2006/relationships/hyperlink" Target="consultantplus://offline/ref=8D4A1DD35E49888EFF62091A2DB90C138FB87936C08F5FD29440CE9E31EE79055AC7AEA687EA6CE87C230C76B2E9CDE3U8YDO" TargetMode="External"/><Relationship Id="rId35" Type="http://schemas.openxmlformats.org/officeDocument/2006/relationships/hyperlink" Target="consultantplus://offline/ref=8D4A1DD35E49888EFF62091A2DB90C138FB87936C68D58DC9849939439B775075DC8F1A380FB6CEB7D3D0D74A9E099B0CB6A8DC5C567BACD7F44C769UCY6O" TargetMode="External"/><Relationship Id="rId43" Type="http://schemas.openxmlformats.org/officeDocument/2006/relationships/hyperlink" Target="consultantplus://offline/ref=8D4A1DD35E49888EFF62091A2DB90C138FB87936C68F5DD2954E939439B775075DC8F1A380FB6CEB7D3D0D75AEE099B0CB6A8DC5C567BACD7F44C769UCY6O" TargetMode="External"/><Relationship Id="rId48" Type="http://schemas.openxmlformats.org/officeDocument/2006/relationships/hyperlink" Target="consultantplus://offline/ref=8D4A1DD35E49888EFF62091A2DB90C138FB87936C68E50D39A43939439B775075DC8F1A380FB6CEB7D3D0D74A4E099B0CB6A8DC5C567BACD7F44C769UCY6O" TargetMode="External"/><Relationship Id="rId56" Type="http://schemas.openxmlformats.org/officeDocument/2006/relationships/hyperlink" Target="consultantplus://offline/ref=8D4A1DD35E49888EFF62091A2DB90C138FB87936C08A50DB9B40CE9E31EE79055AC7AEA687EA6CE87C230C76B2E9CDE3U8YDO" TargetMode="External"/><Relationship Id="rId64" Type="http://schemas.openxmlformats.org/officeDocument/2006/relationships/hyperlink" Target="consultantplus://offline/ref=8D4A1DD35E49888EFF6217173BD5521C8CBB203ECCDC048F904A9BC66EB729420BC1F8F6DDBE63F47F3D0FU7Y6O" TargetMode="External"/><Relationship Id="rId69" Type="http://schemas.openxmlformats.org/officeDocument/2006/relationships/hyperlink" Target="consultantplus://offline/ref=8D4A1DD35E49888EFF62091A2DB90C138FB87936C68F5DD2954E939439B775075DC8F1A380FB6CEB7D3D0D76ABE099B0CB6A8DC5C567BACD7F44C769UCY6O" TargetMode="External"/><Relationship Id="rId77" Type="http://schemas.openxmlformats.org/officeDocument/2006/relationships/hyperlink" Target="consultantplus://offline/ref=8D4A1DD35E49888EFF62091A2DB90C138FB87936C68F5DD2954E939439B775075DC8F1A380FB6CEB7D3D0D70A4E099B0CB6A8DC5C567BACD7F44C769UCY6O" TargetMode="External"/><Relationship Id="rId8" Type="http://schemas.openxmlformats.org/officeDocument/2006/relationships/hyperlink" Target="consultantplus://offline/ref=8D4A1DD35E49888EFF62091A2DB90C138FB87936CE8A5BD29B40CE9E31EE79055AC7AEB487B260EA7D3D0D71A7BF9CA5DA3282C6DA78B9D16346C5U6Y9O" TargetMode="External"/><Relationship Id="rId51" Type="http://schemas.openxmlformats.org/officeDocument/2006/relationships/hyperlink" Target="consultantplus://offline/ref=8D4A1DD35E49888EFF6217173BD5521C8DB5243FC08B538DC11F95C366E773521D88F7F6C3BF61EA75365925E8BEC0E38E2181C5DA7BBBCDU6Y3O" TargetMode="External"/><Relationship Id="rId72" Type="http://schemas.openxmlformats.org/officeDocument/2006/relationships/hyperlink" Target="consultantplus://offline/ref=8D4A1DD35E49888EFF62091A2DB90C138FB87936C68F5DD2954E939439B775075DC8F1A380FB6CEB7D3D0D76A4E099B0CB6A8DC5C567BACD7F44C769UCY6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D4A1DD35E49888EFF62091A2DB90C138FB87936C68A50DA9F42939439B775075DC8F1A380FB6CEB7D3D0D74A9E099B0CB6A8DC5C567BACD7F44C769UCY6O" TargetMode="External"/><Relationship Id="rId17" Type="http://schemas.openxmlformats.org/officeDocument/2006/relationships/hyperlink" Target="consultantplus://offline/ref=8D4A1DD35E49888EFF62091A2DB90C138FB87936C68859D89E4E939439B775075DC8F1A380FB6CEB7D3D0D74A9E099B0CB6A8DC5C567BACD7F44C769UCY6O" TargetMode="External"/><Relationship Id="rId25" Type="http://schemas.openxmlformats.org/officeDocument/2006/relationships/hyperlink" Target="consultantplus://offline/ref=8D4A1DD35E49888EFF62091A2DB90C138FB87936C68C59DB9A4C939439B775075DC8F1A380FB6CEB7D3D0D74A9E099B0CB6A8DC5C567BACD7F44C769UCY6O" TargetMode="External"/><Relationship Id="rId33" Type="http://schemas.openxmlformats.org/officeDocument/2006/relationships/hyperlink" Target="consultantplus://offline/ref=8D4A1DD35E49888EFF62091A2DB90C138FB87936C3835ED89940CE9E31EE79055AC7AEA687EA6CE87C230C76B2E9CDE3U8YDO" TargetMode="External"/><Relationship Id="rId38" Type="http://schemas.openxmlformats.org/officeDocument/2006/relationships/hyperlink" Target="consultantplus://offline/ref=8D4A1DD35E49888EFF6217173BD5521C8AB02438C682538DC11F95C366E773521D88F7F6C3BF63EB7B365925E8BEC0E38E2181C5DA7BBBCDU6Y3O" TargetMode="External"/><Relationship Id="rId46" Type="http://schemas.openxmlformats.org/officeDocument/2006/relationships/hyperlink" Target="consultantplus://offline/ref=8D4A1DD35E49888EFF62091A2DB90C138FB87936C68959D89E42939439B775075DC8F1A380FB6CEB7D3D0D74A5E099B0CB6A8DC5C567BACD7F44C769UCY6O" TargetMode="External"/><Relationship Id="rId59" Type="http://schemas.openxmlformats.org/officeDocument/2006/relationships/hyperlink" Target="consultantplus://offline/ref=8D4A1DD35E49888EFF6217173BD5521C8CBB203ECCDC048F904A9BC66EB729420BC1F8F6DDBE63F47F3D0FU7Y6O" TargetMode="External"/><Relationship Id="rId67" Type="http://schemas.openxmlformats.org/officeDocument/2006/relationships/hyperlink" Target="consultantplus://offline/ref=8D4A1DD35E49888EFF62091A2DB90C138FB87936C68F5DD2954E939439B775075DC8F1A380FB6CEB7D3D0D76A9E099B0CB6A8DC5C567BACD7F44C769UCY6O" TargetMode="External"/><Relationship Id="rId20" Type="http://schemas.openxmlformats.org/officeDocument/2006/relationships/hyperlink" Target="consultantplus://offline/ref=8D4A1DD35E49888EFF62091A2DB90C138FB87936C68951DF9C4B939439B775075DC8F1A380FB6CEB7D3D0D74A9E099B0CB6A8DC5C567BACD7F44C769UCY6O" TargetMode="External"/><Relationship Id="rId41" Type="http://schemas.openxmlformats.org/officeDocument/2006/relationships/hyperlink" Target="consultantplus://offline/ref=8D4A1DD35E49888EFF62091A2DB90C138FB87936C68F5DD2954E939439B775075DC8F1A380FB6CEB7D3D0D75ACE099B0CB6A8DC5C567BACD7F44C769UCY6O" TargetMode="External"/><Relationship Id="rId54" Type="http://schemas.openxmlformats.org/officeDocument/2006/relationships/hyperlink" Target="consultantplus://offline/ref=8D4A1DD35E49888EFF6217173BD5521C8AB02438C682538DC11F95C366E773521D88F7F6C3BF69EF79365925E8BEC0E38E2181C5DA7BBBCDU6Y3O" TargetMode="External"/><Relationship Id="rId62" Type="http://schemas.openxmlformats.org/officeDocument/2006/relationships/hyperlink" Target="consultantplus://offline/ref=8D4A1DD35E49888EFF62091A2DB90C138FB87936C68E58DA9C4F939439B775075DC8F1A380FB6CEB7D3D0D74AAE099B0CB6A8DC5C567BACD7F44C769UCY6O" TargetMode="External"/><Relationship Id="rId70" Type="http://schemas.openxmlformats.org/officeDocument/2006/relationships/hyperlink" Target="consultantplus://offline/ref=8D4A1DD35E49888EFF62091A2DB90C138FB87936C68F5DD2954E939439B775075DC8F1A380FB6CEB7D3D0D72ADE099B0CB6A8DC5C567BACD7F44C769UCY6O" TargetMode="External"/><Relationship Id="rId75" Type="http://schemas.openxmlformats.org/officeDocument/2006/relationships/hyperlink" Target="consultantplus://offline/ref=8D4A1DD35E49888EFF62091A2DB90C138FB87936C68F5DD2954E939439B775075DC8F1A380FB6CEB7D3D0D77ADE099B0CB6A8DC5C567BACD7F44C769UCY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4A1DD35E49888EFF62091A2DB90C138FB87936CF895CD99C40CE9E31EE79055AC7AEB487B260EA7D3D0D71A7BF9CA5DA3282C6DA78B9D16346C5U6Y9O" TargetMode="External"/><Relationship Id="rId15" Type="http://schemas.openxmlformats.org/officeDocument/2006/relationships/hyperlink" Target="consultantplus://offline/ref=8D4A1DD35E49888EFF62091A2DB90C138FB87936C68B5EDA9948939439B775075DC8F1A380FB6CEB7D3D0D74A9E099B0CB6A8DC5C567BACD7F44C769UCY6O" TargetMode="External"/><Relationship Id="rId23" Type="http://schemas.openxmlformats.org/officeDocument/2006/relationships/hyperlink" Target="consultantplus://offline/ref=8D4A1DD35E49888EFF62091A2DB90C138FB87936C68F5DD2954E939439B775075DC8F1A380FB6CEB7D3D0D74A9E099B0CB6A8DC5C567BACD7F44C769UCY6O" TargetMode="External"/><Relationship Id="rId28" Type="http://schemas.openxmlformats.org/officeDocument/2006/relationships/hyperlink" Target="consultantplus://offline/ref=8D4A1DD35E49888EFF62091A2DB90C138FB87936C68D58DC9849939439B775075DC8F1A380FB6CEB7D3D0D74A9E099B0CB6A8DC5C567BACD7F44C769UCY6O" TargetMode="External"/><Relationship Id="rId36" Type="http://schemas.openxmlformats.org/officeDocument/2006/relationships/hyperlink" Target="consultantplus://offline/ref=8D4A1DD35E49888EFF62091A2DB90C138FB87936C68959D89E42939439B775075DC8F1A380FB6CEB7D3D0D74A4E099B0CB6A8DC5C567BACD7F44C769UCY6O" TargetMode="External"/><Relationship Id="rId49" Type="http://schemas.openxmlformats.org/officeDocument/2006/relationships/hyperlink" Target="consultantplus://offline/ref=8D4A1DD35E49888EFF62091A2DB90C138FB87936C68F5DD2954E939439B775075DC8F1A380FB6CEB7D3D0D75AFE099B0CB6A8DC5C567BACD7F44C769UCY6O" TargetMode="External"/><Relationship Id="rId57" Type="http://schemas.openxmlformats.org/officeDocument/2006/relationships/hyperlink" Target="consultantplus://offline/ref=8D4A1DD35E49888EFF62091A2DB90C138FB87936C08B5AD99540CE9E31EE79055AC7AEB487B260EA7D3D0C75A7BF9CA5DA3282C6DA78B9D16346C5U6Y9O" TargetMode="External"/><Relationship Id="rId10" Type="http://schemas.openxmlformats.org/officeDocument/2006/relationships/hyperlink" Target="consultantplus://offline/ref=8D4A1DD35E49888EFF62091A2DB90C138FB87936CE8F51D89B40CE9E31EE79055AC7AEB487B260EA7D3D0D71A7BF9CA5DA3282C6DA78B9D16346C5U6Y9O" TargetMode="External"/><Relationship Id="rId31" Type="http://schemas.openxmlformats.org/officeDocument/2006/relationships/hyperlink" Target="consultantplus://offline/ref=8D4A1DD35E49888EFF62091A2DB90C138FB87936C38D5DDB9B40CE9E31EE79055AC7AEA687EA6CE87C230C76B2E9CDE3U8YDO" TargetMode="External"/><Relationship Id="rId44" Type="http://schemas.openxmlformats.org/officeDocument/2006/relationships/hyperlink" Target="consultantplus://offline/ref=8D4A1DD35E49888EFF6217173BD5521C8DB42439C48F538DC11F95C366E773521D88F7F6C3BF61E87D365925E8BEC0E38E2181C5DA7BBBCDU6Y3O" TargetMode="External"/><Relationship Id="rId52" Type="http://schemas.openxmlformats.org/officeDocument/2006/relationships/hyperlink" Target="consultantplus://offline/ref=8D4A1DD35E49888EFF6217173BD5521C8AB02438C682538DC11F95C366E773521D88F7F6C3BF63EB7B365925E8BEC0E38E2181C5DA7BBBCDU6Y3O" TargetMode="External"/><Relationship Id="rId60" Type="http://schemas.openxmlformats.org/officeDocument/2006/relationships/hyperlink" Target="consultantplus://offline/ref=8D4A1DD35E49888EFF62091A2DB90C138FB87936C68F5DD2954E939439B775075DC8F1A380FB6CEB7D3D0D75AAE099B0CB6A8DC5C567BACD7F44C769UCY6O" TargetMode="External"/><Relationship Id="rId65" Type="http://schemas.openxmlformats.org/officeDocument/2006/relationships/hyperlink" Target="consultantplus://offline/ref=8D4A1DD35E49888EFF62091A2DB90C138FB87936C68F5DD2954E939439B775075DC8F1A380FB6CEB7D3D0D76ADE099B0CB6A8DC5C567BACD7F44C769UCY6O" TargetMode="External"/><Relationship Id="rId73" Type="http://schemas.openxmlformats.org/officeDocument/2006/relationships/hyperlink" Target="consultantplus://offline/ref=8D4A1DD35E49888EFF6217173BD5521C8CBB203ECCDC048F904A9BC66EB729420BC1F8F6DDBE63F47F3D0FU7Y6O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D4A1DD35E49888EFF62091A2DB90C138FB87936CE8858DA9B40CE9E31EE79055AC7AEB487B260EA7D3D0D71A7BF9CA5DA3282C6DA78B9D16346C5U6Y9O" TargetMode="External"/><Relationship Id="rId13" Type="http://schemas.openxmlformats.org/officeDocument/2006/relationships/hyperlink" Target="consultantplus://offline/ref=8D4A1DD35E49888EFF62091A2DB90C138FB87936C68B5CDB9F4A939439B775075DC8F1A380FB6CEB7D3D0D74A9E099B0CB6A8DC5C567BACD7F44C769UCY6O" TargetMode="External"/><Relationship Id="rId18" Type="http://schemas.openxmlformats.org/officeDocument/2006/relationships/hyperlink" Target="consultantplus://offline/ref=8D4A1DD35E49888EFF62091A2DB90C138FB87936C6885DDB9C4E939439B775075DC8F1A380FB6CEB7D3D0D74A9E099B0CB6A8DC5C567BACD7F44C769UCY6O" TargetMode="External"/><Relationship Id="rId39" Type="http://schemas.openxmlformats.org/officeDocument/2006/relationships/hyperlink" Target="consultantplus://offline/ref=8D4A1DD35E49888EFF62091A2DB90C138FB87936C68F5DD2954E939439B775075DC8F1A380FB6CEB7D3D0D74AAE099B0CB6A8DC5C567BACD7F44C769UCY6O" TargetMode="External"/><Relationship Id="rId34" Type="http://schemas.openxmlformats.org/officeDocument/2006/relationships/hyperlink" Target="consultantplus://offline/ref=8D4A1DD35E49888EFF62091A2DB90C138FB87936C08951DD9840CE9E31EE79055AC7AEA687EA6CE87C230C76B2E9CDE3U8YDO" TargetMode="External"/><Relationship Id="rId50" Type="http://schemas.openxmlformats.org/officeDocument/2006/relationships/hyperlink" Target="consultantplus://offline/ref=8D4A1DD35E49888EFF6217173BD5521C8DB42439C48F538DC11F95C366E773521D88F7F6C3BF61EC7D365925E8BEC0E38E2181C5DA7BBBCDU6Y3O" TargetMode="External"/><Relationship Id="rId55" Type="http://schemas.openxmlformats.org/officeDocument/2006/relationships/hyperlink" Target="consultantplus://offline/ref=8D4A1DD35E49888EFF6217173BD5521C8AB02438C682538DC11F95C366E773521D88F7F5C6B96ABE2C795879AEEAD3E08D2182C7C6U7YBO" TargetMode="External"/><Relationship Id="rId76" Type="http://schemas.openxmlformats.org/officeDocument/2006/relationships/hyperlink" Target="consultantplus://offline/ref=8D4A1DD35E49888EFF62091A2DB90C138FB87936C68F5DD2954E939439B775075DC8F1A380FB6CEB7D3D0D77AFE099B0CB6A8DC5C567BACD7F44C769UCY6O" TargetMode="External"/><Relationship Id="rId7" Type="http://schemas.openxmlformats.org/officeDocument/2006/relationships/hyperlink" Target="consultantplus://offline/ref=8D4A1DD35E49888EFF62091A2DB90C138FB87936CF8C5FDB9440CE9E31EE79055AC7AEB487B260EA7D3D0D71A7BF9CA5DA3282C6DA78B9D16346C5U6Y9O" TargetMode="External"/><Relationship Id="rId71" Type="http://schemas.openxmlformats.org/officeDocument/2006/relationships/hyperlink" Target="consultantplus://offline/ref=8D4A1DD35E49888EFF62091A2DB90C138FB87936C68F5DD2954E939439B775075DC8F1A380FB6CEB7D3D0D72AEE099B0CB6A8DC5C567BACD7F44C769UCY6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D4A1DD35E49888EFF62091A2DB90C138FB87936C68D5FDB9D4A939439B775075DC8F1A380FB6CEB7D3D0D76A8E099B0CB6A8DC5C567BACD7F44C769UCY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13158</Words>
  <Characters>75004</Characters>
  <Application>Microsoft Office Word</Application>
  <DocSecurity>0</DocSecurity>
  <Lines>625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Татьяна Русяйкина</cp:lastModifiedBy>
  <cp:revision>1</cp:revision>
  <dcterms:created xsi:type="dcterms:W3CDTF">2022-12-21T14:24:00Z</dcterms:created>
  <dcterms:modified xsi:type="dcterms:W3CDTF">2022-12-21T14:24:00Z</dcterms:modified>
</cp:coreProperties>
</file>