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8D" w:rsidRDefault="000F578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578D" w:rsidRDefault="000F578D">
      <w:pPr>
        <w:pStyle w:val="ConsPlusNormal"/>
        <w:jc w:val="both"/>
        <w:outlineLvl w:val="0"/>
      </w:pPr>
    </w:p>
    <w:p w:rsidR="000F578D" w:rsidRDefault="000F578D">
      <w:pPr>
        <w:pStyle w:val="ConsPlusTitle"/>
        <w:jc w:val="center"/>
        <w:outlineLvl w:val="0"/>
      </w:pPr>
      <w:r>
        <w:t>МИНИСТЕРСТВО ОБРАЗОВАНИЯ ПЕНЗЕНСКОЙ ОБЛАСТИ</w:t>
      </w:r>
    </w:p>
    <w:p w:rsidR="000F578D" w:rsidRDefault="000F578D">
      <w:pPr>
        <w:pStyle w:val="ConsPlusTitle"/>
        <w:jc w:val="center"/>
      </w:pPr>
    </w:p>
    <w:p w:rsidR="000F578D" w:rsidRDefault="000F578D">
      <w:pPr>
        <w:pStyle w:val="ConsPlusTitle"/>
        <w:jc w:val="center"/>
      </w:pPr>
      <w:r>
        <w:t>ПРИКАЗ</w:t>
      </w:r>
    </w:p>
    <w:p w:rsidR="000F578D" w:rsidRDefault="000F578D">
      <w:pPr>
        <w:pStyle w:val="ConsPlusTitle"/>
        <w:jc w:val="center"/>
      </w:pPr>
      <w:r>
        <w:t>от 18 сентября 2020 г. N 381/01-07</w:t>
      </w:r>
    </w:p>
    <w:p w:rsidR="000F578D" w:rsidRDefault="000F578D">
      <w:pPr>
        <w:pStyle w:val="ConsPlusTitle"/>
        <w:jc w:val="center"/>
      </w:pPr>
    </w:p>
    <w:p w:rsidR="000F578D" w:rsidRDefault="000F578D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0F578D" w:rsidRDefault="000F578D">
      <w:pPr>
        <w:pStyle w:val="ConsPlusTitle"/>
        <w:jc w:val="center"/>
      </w:pPr>
      <w:r>
        <w:t>ОБРАЗОВАНИЯ ПЕНЗЕНСКОЙ ОБЛАСТИ ПО ПРЕДОСТАВЛЕНИЮ</w:t>
      </w:r>
    </w:p>
    <w:p w:rsidR="000F578D" w:rsidRDefault="000F578D">
      <w:pPr>
        <w:pStyle w:val="ConsPlusTitle"/>
        <w:jc w:val="center"/>
      </w:pPr>
      <w:r>
        <w:t>ГОСУДАРСТВЕННОЙ УСЛУГИ "ФОРМИРОВАНИЕ, ВЕДЕНИЕ И РАЗМЕЩЕНИЕ</w:t>
      </w:r>
    </w:p>
    <w:p w:rsidR="000F578D" w:rsidRDefault="000F578D">
      <w:pPr>
        <w:pStyle w:val="ConsPlusTitle"/>
        <w:jc w:val="center"/>
      </w:pPr>
      <w:r>
        <w:t>НА СВОЕМ ОФИЦИАЛЬНОМ САЙТЕ</w:t>
      </w:r>
    </w:p>
    <w:p w:rsidR="000F578D" w:rsidRDefault="000F578D">
      <w:pPr>
        <w:pStyle w:val="ConsPlusTitle"/>
        <w:jc w:val="center"/>
      </w:pPr>
      <w:r>
        <w:t>В ИНФОРМАЦИОННО-ТЕЛЕКОММУНИКАЦИОННОЙ СЕТИ "ИНТЕРНЕТ" РЕЕСТРА</w:t>
      </w:r>
    </w:p>
    <w:p w:rsidR="000F578D" w:rsidRDefault="000F578D">
      <w:pPr>
        <w:pStyle w:val="ConsPlusTitle"/>
        <w:jc w:val="center"/>
      </w:pPr>
      <w:r>
        <w:t>ОРГАНИЗАЦИЙ ОТДЫХА ДЕТЕЙ И ИХ ОЗДОРОВЛЕНИЯ"</w:t>
      </w:r>
    </w:p>
    <w:p w:rsidR="000F578D" w:rsidRDefault="000F57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57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8D" w:rsidRDefault="000F57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8D" w:rsidRDefault="000F57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Минобразования Пензенской обл.</w:t>
            </w:r>
          </w:p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w:anchor="P21">
              <w:r>
                <w:rPr>
                  <w:color w:val="0000FF"/>
                </w:rPr>
                <w:t>N 381/01-07</w:t>
              </w:r>
            </w:hyperlink>
            <w:r>
              <w:rPr>
                <w:color w:val="392C69"/>
              </w:rPr>
              <w:t xml:space="preserve">, от 04.12.2020 </w:t>
            </w:r>
            <w:hyperlink r:id="rId5">
              <w:r>
                <w:rPr>
                  <w:color w:val="0000FF"/>
                </w:rPr>
                <w:t>N 506/01-07</w:t>
              </w:r>
            </w:hyperlink>
            <w:r>
              <w:rPr>
                <w:color w:val="392C69"/>
              </w:rPr>
              <w:t>,</w:t>
            </w:r>
          </w:p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14.06.2022 </w:t>
            </w:r>
            <w:hyperlink r:id="rId6">
              <w:r>
                <w:rPr>
                  <w:color w:val="0000FF"/>
                </w:rPr>
                <w:t>N 365/01-07</w:t>
              </w:r>
            </w:hyperlink>
            <w:r>
              <w:rPr>
                <w:color w:val="392C69"/>
              </w:rPr>
              <w:t xml:space="preserve">, от 08.12.2022 </w:t>
            </w:r>
            <w:hyperlink r:id="rId7">
              <w:r>
                <w:rPr>
                  <w:color w:val="0000FF"/>
                </w:rPr>
                <w:t>N 621/01-07</w:t>
              </w:r>
            </w:hyperlink>
            <w:r>
              <w:rPr>
                <w:color w:val="392C69"/>
              </w:rPr>
              <w:t>,</w:t>
            </w:r>
          </w:p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20.06.2024 </w:t>
            </w:r>
            <w:hyperlink r:id="rId8">
              <w:r>
                <w:rPr>
                  <w:color w:val="0000FF"/>
                </w:rPr>
                <w:t>N 16-139</w:t>
              </w:r>
            </w:hyperlink>
            <w:r>
              <w:rPr>
                <w:color w:val="392C69"/>
              </w:rPr>
              <w:t xml:space="preserve">, от 01.10.2024 </w:t>
            </w:r>
            <w:hyperlink r:id="rId9">
              <w:r>
                <w:rPr>
                  <w:color w:val="0000FF"/>
                </w:rPr>
                <w:t>N 16-180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8D" w:rsidRDefault="000F578D">
            <w:pPr>
              <w:pStyle w:val="ConsPlusNormal"/>
            </w:pPr>
          </w:p>
        </w:tc>
      </w:tr>
    </w:tbl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изменениями), руководствуясь </w:t>
      </w:r>
      <w:hyperlink r:id="rId12">
        <w:r>
          <w:rPr>
            <w:color w:val="0000FF"/>
          </w:rPr>
          <w:t>Положением</w:t>
        </w:r>
      </w:hyperlink>
      <w:r>
        <w:t xml:space="preserve"> о Министерстве образования Пензенской области, утвержденным постановлением Правительства Пензенской области от 05.08.2008 N 485-пП (с последующими изменениями), приказываю: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Министерства образования Пензенской области по предоставлению государственной услуги "Формирование,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оздоровления" (далее - регламент).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Настоящий приказ разместить (опубликовать) на официальном сайте Министерства образования Пензенской области в информационно-телекоммуникационной сети "Интернет" и "Официальном интернет-портале правовой информации" (</w:t>
      </w:r>
      <w:hyperlink r:id="rId13">
        <w:r>
          <w:rPr>
            <w:color w:val="0000FF"/>
          </w:rPr>
          <w:t>www.pravo.gov.ru</w:t>
        </w:r>
      </w:hyperlink>
      <w:r>
        <w:t>).</w:t>
      </w:r>
    </w:p>
    <w:p w:rsidR="000F578D" w:rsidRDefault="000F578D">
      <w:pPr>
        <w:pStyle w:val="ConsPlusNormal"/>
        <w:spacing w:before="220"/>
        <w:ind w:firstLine="540"/>
        <w:jc w:val="both"/>
      </w:pPr>
      <w:bookmarkStart w:id="0" w:name="P21"/>
      <w:bookmarkEnd w:id="0"/>
      <w:r>
        <w:t xml:space="preserve">3. </w:t>
      </w:r>
      <w:hyperlink w:anchor="P162">
        <w:r>
          <w:rPr>
            <w:color w:val="0000FF"/>
          </w:rPr>
          <w:t>Абзац пятый подпункта 1.2. пункта 2.6</w:t>
        </w:r>
      </w:hyperlink>
      <w:r>
        <w:t xml:space="preserve"> регламента утрачивает силу с 01.01.2021.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образования Пензенской области О.В. Милаеву.</w:t>
      </w:r>
    </w:p>
    <w:p w:rsidR="000F578D" w:rsidRDefault="000F578D">
      <w:pPr>
        <w:pStyle w:val="ConsPlusNormal"/>
        <w:jc w:val="both"/>
      </w:pPr>
      <w:r>
        <w:t xml:space="preserve">(в ред. Приказов Минобразования Пензенской обл. от 14.06.2022 </w:t>
      </w:r>
      <w:hyperlink r:id="rId14">
        <w:r>
          <w:rPr>
            <w:color w:val="0000FF"/>
          </w:rPr>
          <w:t>N 365/01-07</w:t>
        </w:r>
      </w:hyperlink>
      <w:r>
        <w:t xml:space="preserve">, от 01.10.2024 </w:t>
      </w:r>
      <w:hyperlink r:id="rId15">
        <w:r>
          <w:rPr>
            <w:color w:val="0000FF"/>
          </w:rPr>
          <w:t>N 16-180</w:t>
        </w:r>
      </w:hyperlink>
      <w:r>
        <w:t>)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right"/>
      </w:pPr>
      <w:r>
        <w:t>Министр</w:t>
      </w:r>
    </w:p>
    <w:p w:rsidR="000F578D" w:rsidRDefault="000F578D">
      <w:pPr>
        <w:pStyle w:val="ConsPlusNormal"/>
        <w:jc w:val="right"/>
      </w:pPr>
      <w:r>
        <w:t>А.Г.ВОРОНКОВ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right"/>
        <w:outlineLvl w:val="0"/>
      </w:pPr>
      <w:r>
        <w:t>Утвержден</w:t>
      </w:r>
    </w:p>
    <w:p w:rsidR="000F578D" w:rsidRDefault="000F578D">
      <w:pPr>
        <w:pStyle w:val="ConsPlusNormal"/>
        <w:jc w:val="right"/>
      </w:pPr>
      <w:r>
        <w:lastRenderedPageBreak/>
        <w:t>приказом</w:t>
      </w:r>
    </w:p>
    <w:p w:rsidR="000F578D" w:rsidRDefault="000F578D">
      <w:pPr>
        <w:pStyle w:val="ConsPlusNormal"/>
        <w:jc w:val="right"/>
      </w:pPr>
      <w:r>
        <w:t>Министерства образования</w:t>
      </w:r>
    </w:p>
    <w:p w:rsidR="000F578D" w:rsidRDefault="000F578D">
      <w:pPr>
        <w:pStyle w:val="ConsPlusNormal"/>
        <w:jc w:val="right"/>
      </w:pPr>
      <w:r>
        <w:t>Пензенской области</w:t>
      </w:r>
    </w:p>
    <w:p w:rsidR="000F578D" w:rsidRDefault="000F578D">
      <w:pPr>
        <w:pStyle w:val="ConsPlusNormal"/>
        <w:jc w:val="right"/>
      </w:pPr>
      <w:r>
        <w:t>от 18 сентября 2020 г. N 381/01-07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</w:pPr>
      <w:bookmarkStart w:id="1" w:name="P38"/>
      <w:bookmarkEnd w:id="1"/>
      <w:r>
        <w:t>АДМИНИСТРАТИВНЫЙ РЕГЛАМЕНТ</w:t>
      </w:r>
    </w:p>
    <w:p w:rsidR="000F578D" w:rsidRDefault="000F578D">
      <w:pPr>
        <w:pStyle w:val="ConsPlusTitle"/>
        <w:jc w:val="center"/>
      </w:pPr>
      <w:r>
        <w:t>МИНИСТЕРСТВА ОБРАЗОВАНИЯ ПЕНЗЕНСКОЙ ОБЛАСТИ</w:t>
      </w:r>
    </w:p>
    <w:p w:rsidR="000F578D" w:rsidRDefault="000F578D">
      <w:pPr>
        <w:pStyle w:val="ConsPlusTitle"/>
        <w:jc w:val="center"/>
      </w:pPr>
      <w:r>
        <w:t>ПО ПРЕДОСТАВЛЕНИЮ ГОСУДАРСТВЕННОЙ УСЛУГИ "ФОРМИРОВАНИЕ,</w:t>
      </w:r>
    </w:p>
    <w:p w:rsidR="000F578D" w:rsidRDefault="000F578D">
      <w:pPr>
        <w:pStyle w:val="ConsPlusTitle"/>
        <w:jc w:val="center"/>
      </w:pPr>
      <w:r>
        <w:t>ВЕДЕНИЕ И РАЗМЕЩЕНИЕ НА СВОЕМ ОФИЦИАЛЬНОМ САЙТЕ</w:t>
      </w:r>
    </w:p>
    <w:p w:rsidR="000F578D" w:rsidRDefault="000F578D">
      <w:pPr>
        <w:pStyle w:val="ConsPlusTitle"/>
        <w:jc w:val="center"/>
      </w:pPr>
      <w:r>
        <w:t>В ИНФОРМАЦИОННО-ТЕЛЕКОММУНИКАЦИОННОЙ СЕТИ "ИНТЕРНЕТ" РЕЕСТРА</w:t>
      </w:r>
    </w:p>
    <w:p w:rsidR="000F578D" w:rsidRDefault="000F578D">
      <w:pPr>
        <w:pStyle w:val="ConsPlusTitle"/>
        <w:jc w:val="center"/>
      </w:pPr>
      <w:r>
        <w:t>ОРГАНИЗАЦИЙ ОТДЫХА ДЕТЕЙ И ИХ ОЗДОРОВЛЕНИЯ"</w:t>
      </w:r>
    </w:p>
    <w:p w:rsidR="000F578D" w:rsidRDefault="000F57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57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8D" w:rsidRDefault="000F57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8D" w:rsidRDefault="000F57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Минобразования Пензенской обл.</w:t>
            </w:r>
          </w:p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w:anchor="P21">
              <w:r>
                <w:rPr>
                  <w:color w:val="0000FF"/>
                </w:rPr>
                <w:t>N 381/01-07</w:t>
              </w:r>
            </w:hyperlink>
            <w:r>
              <w:rPr>
                <w:color w:val="392C69"/>
              </w:rPr>
              <w:t xml:space="preserve">, от 04.12.2020 </w:t>
            </w:r>
            <w:hyperlink r:id="rId16">
              <w:r>
                <w:rPr>
                  <w:color w:val="0000FF"/>
                </w:rPr>
                <w:t>N 506/01-07</w:t>
              </w:r>
            </w:hyperlink>
            <w:r>
              <w:rPr>
                <w:color w:val="392C69"/>
              </w:rPr>
              <w:t>,</w:t>
            </w:r>
          </w:p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14.06.2022 </w:t>
            </w:r>
            <w:hyperlink r:id="rId17">
              <w:r>
                <w:rPr>
                  <w:color w:val="0000FF"/>
                </w:rPr>
                <w:t>N 365/01-07</w:t>
              </w:r>
            </w:hyperlink>
            <w:r>
              <w:rPr>
                <w:color w:val="392C69"/>
              </w:rPr>
              <w:t xml:space="preserve">, от 08.12.2022 </w:t>
            </w:r>
            <w:hyperlink r:id="rId18">
              <w:r>
                <w:rPr>
                  <w:color w:val="0000FF"/>
                </w:rPr>
                <w:t>N 621/01-07</w:t>
              </w:r>
            </w:hyperlink>
            <w:r>
              <w:rPr>
                <w:color w:val="392C69"/>
              </w:rPr>
              <w:t>,</w:t>
            </w:r>
          </w:p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20.06.2024 </w:t>
            </w:r>
            <w:hyperlink r:id="rId19">
              <w:r>
                <w:rPr>
                  <w:color w:val="0000FF"/>
                </w:rPr>
                <w:t>N 16-139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8D" w:rsidRDefault="000F578D">
            <w:pPr>
              <w:pStyle w:val="ConsPlusNormal"/>
            </w:pPr>
          </w:p>
        </w:tc>
      </w:tr>
    </w:tbl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1"/>
      </w:pPr>
      <w:r>
        <w:t>Раздел 1. ОБЩИЕ ПОЛОЖЕНИЯ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1.1. Предмет регулирования регламента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Административный регламент Министерства образования Пензенской области (далее - Министерство) по предоставлению государственной услуги "Формирование,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оздоровления" (далее - регламент) разработан в целях повышения обеспечения доступности информации о деятельности организаций отдыха детей и их оздоровления (далее - организации) для потребителей услуг по отдыху и оздоровлению детей, систематизации сведений об организациях, устранения избыточных процедур и упрощения действий при получении государственной услуги.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Настоящий регламент определяет сроки и последовательность действий (далее - административные процедуры) при предоставлении государственной услуги "Формирование,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оздоровления" (далее - государственная услуга).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1.2. Круг заявителей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bookmarkStart w:id="2" w:name="P59"/>
      <w:bookmarkEnd w:id="2"/>
      <w:r>
        <w:t>Заявителями на получение государственной услуги являются руководители организаций, индивидуальные предприниматели, осуществляющие деятельность в сфере организации отдыха детей и их оздоровления (далее - заявители).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Интересы лиц, указанных в </w:t>
      </w:r>
      <w:hyperlink w:anchor="P59">
        <w:r>
          <w:rPr>
            <w:color w:val="0000FF"/>
          </w:rPr>
          <w:t>абзаце первом раздела 1.2</w:t>
        </w:r>
      </w:hyperlink>
      <w:r>
        <w:t xml:space="preserve"> настоящего регламента, могут представлять иные лица, действующие в интересах заявителя на основании документа, удостоверяющего его полномочия, либо в соответствии с законодательством Российской Федерации (далее - представитель заявителя).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1.3. Требования к порядку информирования о предоставлении</w:t>
      </w:r>
    </w:p>
    <w:p w:rsidR="000F578D" w:rsidRDefault="000F578D">
      <w:pPr>
        <w:pStyle w:val="ConsPlusTitle"/>
        <w:jc w:val="center"/>
      </w:pPr>
      <w:r>
        <w:t>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Основными требованиями к информированию заявителей, представителей заявителей о предоставлении государственной услуги являются: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lastRenderedPageBreak/>
        <w:t>- достоверность и полнота информирования;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Информирование заявителей, представителей заявителей осуществляется в рамках настоящего регламента и организуется индивидуально или публично. Форма информирования может быть устной или письменной.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2.1. Индивидуальное информирование организуется в случае обращения заявителей, представителей заявителей: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а) в устной форме, лично или по телефону, к специалисту, предоставляющему государственную услугу (далее - специалист). Продолжительность индивидуального устного информирования одного заявителя, представителя заявителя - не более 10 минут.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Специалист, осуществляющий устное информирование заявителя, представителя заявителя, обратившегося лично, должен: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поздороваться и представиться: назвать фамилию, имя, отчество (при наличии) и занимаемую должность;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дать полный ответ на поставленные вопросы, в случае необходимости привлечь других специалистов;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кратко подвести итог разговора и перечислить действия, которые необходимо предпринять заявителю, представителю заявителя.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Если на момент поступления звонка от заявителя, представителя заявителя специалист проводит личный прием другого заявителя, представителя заявителя, обратившегося лично, специалист должен: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вежливо предложить позвонившему заявителю, представителю заявителя перезвонить через фиксированное время с обязательным объяснением причины;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предложить самому перезвонить заявителю, представителю заявителя, когда освободится;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предложить перезвонить по другому номеру свободному специалисту;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б) в письменной форме в адрес Министра образования Пензенской области.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Индивидуальное письменное информирование заявителей, представителей заявителей осуществляется посредством почтовых отправлений в порядке и сроки, определенные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изменениями). Ответ на обращение направляется в письменной форме по почтовому адресу, указанному в обращении, поступившему в письменной форме.</w:t>
      </w:r>
    </w:p>
    <w:p w:rsidR="000F578D" w:rsidRDefault="000F578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Минобразования Пензенской обл. от 20.06.2024 N 16-139)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Гражданин в своем обращении в письменной форме в обязательном порядке указывает наименование государственного органа, в который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(при наличии), почтовый адрес, по которому должны быть направлены ответ, уведомление о переадресации обращения, излагает суть </w:t>
      </w:r>
      <w:r>
        <w:lastRenderedPageBreak/>
        <w:t>предложения, заявления или жалобы, ставит личную подпись и дату.</w:t>
      </w:r>
    </w:p>
    <w:p w:rsidR="000F578D" w:rsidRDefault="000F578D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Минобразования Пензенской обл. от 20.06.2024 N 16-139)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В случае необходимости в подтверждение своих доводов гражданин прилагает к обращению в письменной форме документы и материалы либо их копии;</w:t>
      </w:r>
    </w:p>
    <w:p w:rsidR="000F578D" w:rsidRDefault="000F578D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Минобразования Пензенской обл. от 20.06.2024 N 16-139)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в) в электронной форме в адрес Министерства образования Пензенской области.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Обращение, поступившее в Министерство или должностному лицу в форме электронного документа, подлежит рассмотрению в порядке и сроки, определенные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F578D" w:rsidRDefault="000F578D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Приказом</w:t>
        </w:r>
      </w:hyperlink>
      <w:r>
        <w:t xml:space="preserve"> Минобразования Пензенской обл. от 20.06.2024 N 16-139)</w:t>
      </w:r>
    </w:p>
    <w:p w:rsidR="000F578D" w:rsidRDefault="000F578D">
      <w:pPr>
        <w:pStyle w:val="ConsPlusNormal"/>
        <w:jc w:val="both"/>
      </w:pPr>
      <w:r>
        <w:t xml:space="preserve">(пп. "в"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Минобразования Пензенской обл. от 20.06.2024 N 16-139)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2.2. Публичное информирование организуется путем размещения информации о получении государственной услуги: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на официальном сайте Министерства в информационно-телекоммуникационной сети "Интернет" по адресу: </w:t>
      </w:r>
      <w:hyperlink r:id="rId27">
        <w:r>
          <w:rPr>
            <w:color w:val="0000FF"/>
          </w:rPr>
          <w:t>https://minobr.pnzreg.ru</w:t>
        </w:r>
      </w:hyperlink>
      <w:r>
        <w:t xml:space="preserve"> (далее - официальный сайт Министерства);</w:t>
      </w:r>
    </w:p>
    <w:p w:rsidR="000F578D" w:rsidRDefault="000F578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Минобразования Пензенской обл. от 08.12.2022 N 621/01-07)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в федеральной государственной информационной системе "Единый портал государственных и муниципальных услуг (функций)": </w:t>
      </w:r>
      <w:hyperlink r:id="rId29">
        <w:r>
          <w:rPr>
            <w:color w:val="0000FF"/>
          </w:rPr>
          <w:t>http://www.gosuslugi.ru</w:t>
        </w:r>
      </w:hyperlink>
      <w:r>
        <w:t xml:space="preserve"> и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области": </w:t>
      </w:r>
      <w:hyperlink r:id="rId30">
        <w:r>
          <w:rPr>
            <w:color w:val="0000FF"/>
          </w:rPr>
          <w:t>https://gosuslugi.pnzreg.ru</w:t>
        </w:r>
      </w:hyperlink>
      <w:r>
        <w:t xml:space="preserve"> в информационно-телекоммуникационной сети "Интернет" (далее - Порталы);</w:t>
      </w:r>
    </w:p>
    <w:p w:rsidR="000F578D" w:rsidRDefault="000F578D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Минобразования Пензенской обл. от 14.06.2022 N 365/01-07)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на информационных стендах Министерства (далее - информационные стенды).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На Порталах, информационных стендах, официальном сайте Министерства размещается следующая информация: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заявители, представители заявителей вправе представить по собственной инициативе;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б) круг заявителей;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в) срок предоставления государственной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г)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д) размер государственной пошлины, взимаемой за предоставление государственной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е) исчерпывающий перечень оснований для приостановления или отказа в предоставлении </w:t>
      </w:r>
      <w:r>
        <w:lastRenderedPageBreak/>
        <w:t>государственной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ж) о праве заявителей, представителей заявителей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з) формы заявлений (уведомлений, сообщений), используемые при предоставлении государственной услуги.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государственной услуги посредством Порталов, информационных стендов, а также на официальном сайте Министерства предоставляется заявителям, представителям заявителей бесплатно.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заявителями, представителями заявителей каких-либо требований, в том числе без использования программного обеспечения, установка которого на технические средства заявителей, представителей заявителей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заявителей или предоставление ими персональных данных.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4. Справочная информация о месте нахождения и графике работы Министерства, справочные телефоны Министерства, адреса официальных сайтов в информационно-телекоммуникационной сети "Интернет" и адреса электронной почты Министерства размещаются на официальном сайте Министерства, на Порталах.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1"/>
      </w:pPr>
      <w:r>
        <w:t>Раздел 2. СТАНДАРТ ПРЕДОСТАВЛЕНИЯ 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2.2. Наименование исполнительного органа государственной</w:t>
      </w:r>
    </w:p>
    <w:p w:rsidR="000F578D" w:rsidRDefault="000F578D">
      <w:pPr>
        <w:pStyle w:val="ConsPlusTitle"/>
        <w:jc w:val="center"/>
      </w:pPr>
      <w:r>
        <w:t>власти Пензенской области, предоставляющего государственную</w:t>
      </w:r>
    </w:p>
    <w:p w:rsidR="000F578D" w:rsidRDefault="000F578D">
      <w:pPr>
        <w:pStyle w:val="ConsPlusTitle"/>
        <w:jc w:val="center"/>
      </w:pPr>
      <w:r>
        <w:t>услугу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Государственная услуга предоставляется Министерством образования Пензенской области.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Результатом предоставления государственной услуги являются: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включение (отказ во включении) организаций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внесение изменений в сведения об организации в реестре;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исключение организаций из реестра.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 xml:space="preserve">- принятие решения о включении (об отказе во включении) организаций в реестр производится в течение 20 рабочих дней со дня поступления письменного заявления от заявителя, представителя заявителя о включении организаций в реестр, подписанное руководителем организаций, индивидуальным предпринимателем, содержащего сведения, подлежащие внесению в реестр, и копий учредительных документов организаций, индивидуального </w:t>
      </w:r>
      <w:r>
        <w:lastRenderedPageBreak/>
        <w:t>предпринимателя, заверенных в установленном порядке, поступивших в Министерство;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принятие решения о внесении изменений в сведения об организациях в реестр производится в течение 10 рабочих дней со дня поступления письменного заявления от заявителя, представителя заявителя о внесении изменений в реестр, а также документов, подтверждающих достоверность таких изменений;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принятие решения об исключении организаций из реестра производится в течение 20 рабочих дней со дня поступления письменного заявления от заявителя, представителя заявителя об исключении организации из реестра.</w:t>
      </w:r>
    </w:p>
    <w:p w:rsidR="000F578D" w:rsidRDefault="000F578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Минобразования Пензенской обл. от 14.06.2022 N 365/01-07)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2.5. Правовые основания для предоставления государственной</w:t>
      </w:r>
    </w:p>
    <w:p w:rsidR="000F578D" w:rsidRDefault="000F578D">
      <w:pPr>
        <w:pStyle w:val="ConsPlusTitle"/>
        <w:jc w:val="center"/>
      </w:pPr>
      <w:r>
        <w:t>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информационно-телекоммуникационной сети "Интернет" на официальном сайте Министерства, на Порталах.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0F578D" w:rsidRDefault="000F578D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0F578D" w:rsidRDefault="000F578D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0F578D" w:rsidRDefault="000F578D">
      <w:pPr>
        <w:pStyle w:val="ConsPlusTitle"/>
        <w:jc w:val="center"/>
      </w:pPr>
      <w:r>
        <w:t>с разделением на документы и информацию, которые заявитель,</w:t>
      </w:r>
    </w:p>
    <w:p w:rsidR="000F578D" w:rsidRDefault="000F578D">
      <w:pPr>
        <w:pStyle w:val="ConsPlusTitle"/>
        <w:jc w:val="center"/>
      </w:pPr>
      <w:r>
        <w:t>представитель заявителя должен представить самостоятельно,</w:t>
      </w:r>
    </w:p>
    <w:p w:rsidR="000F578D" w:rsidRDefault="000F578D">
      <w:pPr>
        <w:pStyle w:val="ConsPlusTitle"/>
        <w:jc w:val="center"/>
      </w:pPr>
      <w:r>
        <w:t>и документы, которые заявитель, представитель заявителя</w:t>
      </w:r>
    </w:p>
    <w:p w:rsidR="000F578D" w:rsidRDefault="000F578D">
      <w:pPr>
        <w:pStyle w:val="ConsPlusTitle"/>
        <w:jc w:val="center"/>
      </w:pPr>
      <w:r>
        <w:t>вправе представить по собственной инициативе, так как они</w:t>
      </w:r>
    </w:p>
    <w:p w:rsidR="000F578D" w:rsidRDefault="000F578D">
      <w:pPr>
        <w:pStyle w:val="ConsPlusTitle"/>
        <w:jc w:val="center"/>
      </w:pPr>
      <w:r>
        <w:t>подлежат представлению в рамках межведомственного</w:t>
      </w:r>
    </w:p>
    <w:p w:rsidR="000F578D" w:rsidRDefault="000F578D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bookmarkStart w:id="3" w:name="P152"/>
      <w:bookmarkEnd w:id="3"/>
      <w:r>
        <w:t>1. Перечень документов, необходимых для предоставления государственной услуги, которые заявитель представляет самостоятельно:</w:t>
      </w:r>
    </w:p>
    <w:p w:rsidR="000F578D" w:rsidRDefault="000F578D">
      <w:pPr>
        <w:pStyle w:val="ConsPlusNormal"/>
        <w:spacing w:before="220"/>
        <w:ind w:firstLine="540"/>
        <w:jc w:val="both"/>
      </w:pPr>
      <w:bookmarkStart w:id="4" w:name="P153"/>
      <w:bookmarkEnd w:id="4"/>
      <w:r>
        <w:t>1.1. документы, необходимые для включения организаций в реестр: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</w:t>
      </w:r>
      <w:hyperlink w:anchor="P613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настоящему регламенту;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копии учредительных документов, заверенные в установленном законодательством порядке;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представителя заявителя, и копию документа, подтверждающего полномочия представителя заявителя (для представителя заявителя);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33">
        <w:r>
          <w:rPr>
            <w:color w:val="0000FF"/>
          </w:rPr>
          <w:t>Приказ</w:t>
        </w:r>
      </w:hyperlink>
      <w:r>
        <w:t xml:space="preserve"> Минобразования Пензенской обл. от 04.12.2020 N 506/01-07.</w:t>
      </w:r>
    </w:p>
    <w:p w:rsidR="000F578D" w:rsidRDefault="000F578D">
      <w:pPr>
        <w:pStyle w:val="ConsPlusNormal"/>
        <w:spacing w:before="220"/>
        <w:ind w:firstLine="540"/>
        <w:jc w:val="both"/>
      </w:pPr>
      <w:bookmarkStart w:id="5" w:name="P158"/>
      <w:bookmarkEnd w:id="5"/>
      <w:r>
        <w:t>1.2. документы, необходимые для внесения изменений в сведения об организации в реестре: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уведомление в произвольной форме с указанием сведений об организации, которые изменились;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документы, подтверждающие достоверность указанных изменений, либо их копии (при направлении документов по почте, в форме электронных документов):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а) акты об освобождении от должности и о назначении на должность руководителя организации (в случае изменения сведений о руководителе организации в связи с назначением на указанную должность иного лица и при условии отсутствия этих сведений в едином </w:t>
      </w:r>
      <w:r>
        <w:lastRenderedPageBreak/>
        <w:t>государственном реестре юридических лиц на момент подачи уведомления);</w:t>
      </w:r>
    </w:p>
    <w:p w:rsidR="000F578D" w:rsidRDefault="000F578D">
      <w:pPr>
        <w:pStyle w:val="ConsPlusNormal"/>
        <w:spacing w:before="220"/>
        <w:ind w:firstLine="540"/>
        <w:jc w:val="both"/>
      </w:pPr>
      <w:bookmarkStart w:id="6" w:name="P162"/>
      <w:bookmarkEnd w:id="6"/>
      <w:r>
        <w:t xml:space="preserve">б) утратил силу с 1 января 2021 года. - </w:t>
      </w:r>
      <w:hyperlink w:anchor="P21">
        <w:r>
          <w:rPr>
            <w:color w:val="0000FF"/>
          </w:rPr>
          <w:t>п. 3</w:t>
        </w:r>
      </w:hyperlink>
      <w:r>
        <w:t xml:space="preserve"> данного Приказа;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в) учредительные документы юридического лица (в случае изменения сведений, содержащихся в учредительных документах);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г) правоустанавливающие документы на объекты недвижимости, права на которые не зарегистрированы в Едином государственном реестре недвижимости (в случае изменения сведений о месте нахождения организации).</w:t>
      </w:r>
    </w:p>
    <w:p w:rsidR="000F578D" w:rsidRDefault="000F578D">
      <w:pPr>
        <w:pStyle w:val="ConsPlusNormal"/>
        <w:spacing w:before="220"/>
        <w:ind w:firstLine="540"/>
        <w:jc w:val="both"/>
      </w:pPr>
      <w:bookmarkStart w:id="7" w:name="P165"/>
      <w:bookmarkEnd w:id="7"/>
      <w:r>
        <w:t>1.3. документы, необходимые для исключения организаций из реестра: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заявление в произвольной форме с указанием даты прекращения деятельности в сфере организации отдыха и оздоровления детей.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Перечень документов, необходимых для предоставления государственной услуги, которые заявитель вправе представить по собственной инициативе (в том числе в виде копии), так как они подлежат представлению в рамках межведомственного информационного взаимодействия: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санитарно-эпидемиологическое заключение о соответствии деятельности в сфере организации отдыха и оздоровления детей, осуществляемой организацией отдыха детей, санитарно-эпидемиологическим требованиям;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акты проверок органами, осуществляющими государственный контроль (надзор) в текущем и предыдущем году (при наличии);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лицензия на осуществление медицинской деятельности;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лицензия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выписки из единого государственного реестра юридических лиц, единого государственного реестра индивидуальных предпринимателей, единого государственного реестра недвижимости.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Заявители, представители заявителей могут подать заявление и документы, необходимые для предоставления государственной услуги, в том числе документы, подтверждающие изменение сведений об организации, которая включена в реестр, следующими способами:</w:t>
      </w:r>
    </w:p>
    <w:p w:rsidR="000F578D" w:rsidRDefault="000F578D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Минобразования Пензенской обл. от 14.06.2022 N 365/01-07)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а) лично в Министерство;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б) посредством почтовой связи в адрес Министерства;</w:t>
      </w:r>
    </w:p>
    <w:p w:rsidR="000F578D" w:rsidRDefault="000F578D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Минобразования Пензенской обл. от 14.06.2022 N 365/01-07)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в) по электронной почте: reestrlager@mail.ru.</w:t>
      </w:r>
    </w:p>
    <w:p w:rsidR="000F578D" w:rsidRDefault="000F578D">
      <w:pPr>
        <w:pStyle w:val="ConsPlusNormal"/>
        <w:jc w:val="both"/>
      </w:pPr>
      <w:r>
        <w:t xml:space="preserve">(пп. "в" введен </w:t>
      </w:r>
      <w:hyperlink r:id="rId36">
        <w:r>
          <w:rPr>
            <w:color w:val="0000FF"/>
          </w:rPr>
          <w:t>Приказом</w:t>
        </w:r>
      </w:hyperlink>
      <w:r>
        <w:t xml:space="preserve"> Минобразования Пензенской обл. от 14.06.2022 N 365/01-07)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7">
        <w:r>
          <w:rPr>
            <w:color w:val="0000FF"/>
          </w:rPr>
          <w:t>Приказ</w:t>
        </w:r>
      </w:hyperlink>
      <w:r>
        <w:t xml:space="preserve"> Минобразования Пензенской обл. от 14.06.2022 N 365/01-07.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Заявители, представители заявителей несут ответственность за достоверность представляемых сведений и подлинность документов, необходимых для предоставления государственной услуги. Копии документов должны быть заверены в установленном законодательством порядке или представлены заявителем, представителем заявителя с предъявлением подлинника.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lastRenderedPageBreak/>
        <w:t>Копии документов заявителя, представляемые представителем заявителя, должны быть заверены в установленном законодательством порядке. Копии документов, удостоверяющих личность представителя заявителя и подтверждающих полномочия представителя заявителя, должны быть представлены представителем заявителя с предъявлением подлинника.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4. При предоставлении государственной услуги специалист не вправе требовать от заявителя, представителя заявителя: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8">
        <w:r>
          <w:rPr>
            <w:color w:val="0000FF"/>
          </w:rPr>
          <w:t>части 6 статьи 7</w:t>
        </w:r>
      </w:hyperlink>
      <w:r>
        <w:t xml:space="preserve"> Федерального закона от 27.07.2010 г. N 210-ФЗ "Об организации предоставления государственных и муниципальных услуг" (с последующими изменениями).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0F578D" w:rsidRDefault="000F578D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0F578D" w:rsidRDefault="000F578D">
      <w:pPr>
        <w:pStyle w:val="ConsPlusTitle"/>
        <w:jc w:val="center"/>
      </w:pPr>
      <w:r>
        <w:t>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2.8. Исчерпывающий перечень оснований для отказа</w:t>
      </w:r>
    </w:p>
    <w:p w:rsidR="000F578D" w:rsidRDefault="000F578D">
      <w:pPr>
        <w:pStyle w:val="ConsPlusTitle"/>
        <w:jc w:val="center"/>
      </w:pPr>
      <w:r>
        <w:t>в предоставлении государственной услуги и оснований</w:t>
      </w:r>
    </w:p>
    <w:p w:rsidR="000F578D" w:rsidRDefault="000F578D">
      <w:pPr>
        <w:pStyle w:val="ConsPlusTitle"/>
        <w:jc w:val="center"/>
      </w:pPr>
      <w:r>
        <w:t>для приостановления предоставления 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bookmarkStart w:id="8" w:name="P197"/>
      <w:bookmarkEnd w:id="8"/>
      <w:r>
        <w:t>1. Основаниями для отказа во включении организаций в реестр являются: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непредставление сведений, указанных в </w:t>
      </w:r>
      <w:hyperlink w:anchor="P153">
        <w:r>
          <w:rPr>
            <w:color w:val="0000FF"/>
          </w:rPr>
          <w:t>подпункте 1.1 пункта 2.6 раздела 2</w:t>
        </w:r>
      </w:hyperlink>
      <w:r>
        <w:t xml:space="preserve"> настоящего регламента;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представление недостоверных сведений, указанных в </w:t>
      </w:r>
      <w:hyperlink w:anchor="P153">
        <w:r>
          <w:rPr>
            <w:color w:val="0000FF"/>
          </w:rPr>
          <w:t>подпункте 1.1 пункта 2.6 раздела 2</w:t>
        </w:r>
      </w:hyperlink>
      <w:r>
        <w:t xml:space="preserve"> настоящего регламента, в случае выявления Министерством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организациях отдыха детей и их оздоровления.</w:t>
      </w:r>
    </w:p>
    <w:p w:rsidR="000F578D" w:rsidRDefault="000F578D">
      <w:pPr>
        <w:pStyle w:val="ConsPlusNormal"/>
        <w:spacing w:before="220"/>
        <w:ind w:firstLine="540"/>
        <w:jc w:val="both"/>
      </w:pPr>
      <w:bookmarkStart w:id="9" w:name="P200"/>
      <w:bookmarkEnd w:id="9"/>
      <w:r>
        <w:t xml:space="preserve">2. Основанием для отказа во внесении изменений в сведения об организациях в реестре является непредставление документов, предусмотренных </w:t>
      </w:r>
      <w:hyperlink w:anchor="P158">
        <w:r>
          <w:rPr>
            <w:color w:val="0000FF"/>
          </w:rPr>
          <w:t>подпунктом 1.2 пункта 2.6</w:t>
        </w:r>
      </w:hyperlink>
      <w:r>
        <w:t xml:space="preserve"> настоящего регламента.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Оснований для отказа в исключении организации из реестра не предусмотрено.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4. Оснований для приостановления предоставления государственной услуги не предусмотрено.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2.9. Размер платы, взимаемой с заявителя, представителя</w:t>
      </w:r>
    </w:p>
    <w:p w:rsidR="000F578D" w:rsidRDefault="000F578D">
      <w:pPr>
        <w:pStyle w:val="ConsPlusTitle"/>
        <w:jc w:val="center"/>
      </w:pPr>
      <w:r>
        <w:t>заявителя при предоставлении государственной услуги,</w:t>
      </w:r>
    </w:p>
    <w:p w:rsidR="000F578D" w:rsidRDefault="000F578D">
      <w:pPr>
        <w:pStyle w:val="ConsPlusTitle"/>
        <w:jc w:val="center"/>
      </w:pPr>
      <w:r>
        <w:lastRenderedPageBreak/>
        <w:t>и способы ее взимания в случаях, предусмотренных</w:t>
      </w:r>
    </w:p>
    <w:p w:rsidR="000F578D" w:rsidRDefault="000F578D">
      <w:pPr>
        <w:pStyle w:val="ConsPlusTitle"/>
        <w:jc w:val="center"/>
      </w:pPr>
      <w:r>
        <w:t>федеральными законами, принимаемыми в соответствии с ними</w:t>
      </w:r>
    </w:p>
    <w:p w:rsidR="000F578D" w:rsidRDefault="000F578D">
      <w:pPr>
        <w:pStyle w:val="ConsPlusTitle"/>
        <w:jc w:val="center"/>
      </w:pPr>
      <w:r>
        <w:t>иными нормативными правовыми актами Российской Федерации</w:t>
      </w:r>
    </w:p>
    <w:p w:rsidR="000F578D" w:rsidRDefault="000F578D">
      <w:pPr>
        <w:pStyle w:val="ConsPlusTitle"/>
        <w:jc w:val="center"/>
      </w:pPr>
      <w:r>
        <w:t>и нормативными правовыми актами Пензенской области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Государственная услуга предоставляется бесплатно.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0F578D" w:rsidRDefault="000F578D">
      <w:pPr>
        <w:pStyle w:val="ConsPlusTitle"/>
        <w:jc w:val="center"/>
      </w:pPr>
      <w:r>
        <w:t>запроса о предоставлении государственной услуги</w:t>
      </w:r>
    </w:p>
    <w:p w:rsidR="000F578D" w:rsidRDefault="000F578D">
      <w:pPr>
        <w:pStyle w:val="ConsPlusTitle"/>
        <w:jc w:val="center"/>
      </w:pPr>
      <w:r>
        <w:t>и при получении результата предоставления государственной</w:t>
      </w:r>
    </w:p>
    <w:p w:rsidR="000F578D" w:rsidRDefault="000F578D">
      <w:pPr>
        <w:pStyle w:val="ConsPlusTitle"/>
        <w:jc w:val="center"/>
      </w:pPr>
      <w:r>
        <w:t>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Максимальный срок ожидания в очереди при подаче комплекта документов, а также при получении результата предоставления государственной услуги не должен превышать 15 минут.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2.11. Срок регистрации запроса заявителя, представителя</w:t>
      </w:r>
    </w:p>
    <w:p w:rsidR="000F578D" w:rsidRDefault="000F578D">
      <w:pPr>
        <w:pStyle w:val="ConsPlusTitle"/>
        <w:jc w:val="center"/>
      </w:pPr>
      <w:r>
        <w:t>заявителя о предоставлении 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Регистрация комплекта документов производится в день их поступления в Министерство.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2.12. Требования к помещениям, в которых предоставляется</w:t>
      </w:r>
    </w:p>
    <w:p w:rsidR="000F578D" w:rsidRDefault="000F578D">
      <w:pPr>
        <w:pStyle w:val="ConsPlusTitle"/>
        <w:jc w:val="center"/>
      </w:pPr>
      <w:r>
        <w:t>государственная услуга, к залу ожидания, местам</w:t>
      </w:r>
    </w:p>
    <w:p w:rsidR="000F578D" w:rsidRDefault="000F578D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0F578D" w:rsidRDefault="000F578D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0F578D" w:rsidRDefault="000F578D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0F578D" w:rsidRDefault="000F578D">
      <w:pPr>
        <w:pStyle w:val="ConsPlusTitle"/>
        <w:jc w:val="center"/>
      </w:pPr>
      <w:r>
        <w:t>государственной услуги, в том числе к обеспечению</w:t>
      </w:r>
    </w:p>
    <w:p w:rsidR="000F578D" w:rsidRDefault="000F578D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0F578D" w:rsidRDefault="000F578D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0F578D" w:rsidRDefault="000F578D">
      <w:pPr>
        <w:pStyle w:val="ConsPlusTitle"/>
        <w:jc w:val="center"/>
      </w:pPr>
      <w:r>
        <w:t>инвалидов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Помещения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уполномоченного органа,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Прием заявителей, представителей заявителей осуществляется в специально оборудованных помещениях.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Специалист оказывает помощь инвалидам в преодолении барьеров, мешающих получению ими услуги наравне с другими лицами.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Помещения, предназначенные для приема заявителей, представителей заявителей, оборудуются информационными стендами, содержащими необходимые для потребителей государственной услуги сведения.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На информационных стендах в доступных для ознакомления местах размещается настоящий регламент с приложениями или извлечения из него, включая: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адрес Министерства;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график приема заявителей, представителей заявителей;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справочный телефон;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адрес официального сайта Министерства в информационно-телекоммуникационной сети "Интернет";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порядок информирования заявителей, представителей заявителей о ходе предоставления государственной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порядок получения государственной услуги.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Площадь мест ожидания зависит от количества заявителей, представителей заявителей, ежедневно обращающихся в связи с предоставлением государственной услуги.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Места ожидания предоставления государственной услуги оборудуются стульями, кресельными секциями и скамейками (банкетками).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Помещения для приема заявителей, представителей заявителей должны соответствовать комфортным для граждан условиям и оптимальным условиям работы должностных лиц.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Прием заявителей, представителей заявителей при предоставлении государственной услуги осуществляется согласно графику (режиму) работы: ежедневно, кроме выходных и праздничных дней, в течение рабочего времени.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Рабочее место специалиста должно быть оборудовано персональным компьютером с доступом к информационным ресурсам, информационно-справочным системам и программным продуктам.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Специалист на рабочем месте обязан иметь таблички с указанием фамилии, имени, отчества (при наличии) и занимаемой должности.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Настоящий регламент, приказ об его утверждении и перечень специалистов, а также нормативные правовые акты, регулирующие предоставление государственной услуги, доступны для ознакомления на бумажных носителях, а также в электронном виде.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2.13. Показатели доступности и качества предоставления</w:t>
      </w:r>
    </w:p>
    <w:p w:rsidR="000F578D" w:rsidRDefault="000F578D">
      <w:pPr>
        <w:pStyle w:val="ConsPlusTitle"/>
        <w:jc w:val="center"/>
      </w:pPr>
      <w:r>
        <w:lastRenderedPageBreak/>
        <w:t>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Показателями доступности предоставления государственной услуги являются: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а) размещение информации о порядке предоставления государственной услуги на официальном сайте Министерства, информационных стендах и на Порталах;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б) размещение информации об основаниях, условиях, способах, формах и фактах предоставления государственной услуги, а также сведений об организациях в государственной информационной системе "Единая централизованная цифровая платформа в социальной сфере";</w:t>
      </w:r>
    </w:p>
    <w:p w:rsidR="000F578D" w:rsidRDefault="000F578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Минобразования Пензенской обл. от 20.06.2024 N 16-139)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Качество предоставления государственной услуги характеризуется отсутствием: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а) очередей при приеме документов от заявителей, представителей заявителей и выдаче результатов государственной услуги заявителям, представителям заявителей;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б) жалоб на действия (бездействие) специалиста уполномоченного органа.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2.14. Иные требования, в том числе учитывающие особенности</w:t>
      </w:r>
    </w:p>
    <w:p w:rsidR="000F578D" w:rsidRDefault="000F578D">
      <w:pPr>
        <w:pStyle w:val="ConsPlusTitle"/>
        <w:jc w:val="center"/>
      </w:pPr>
      <w:r>
        <w:t>предоставления государственной услуги в многофункциональном</w:t>
      </w:r>
    </w:p>
    <w:p w:rsidR="000F578D" w:rsidRDefault="000F578D">
      <w:pPr>
        <w:pStyle w:val="ConsPlusTitle"/>
        <w:jc w:val="center"/>
      </w:pPr>
      <w:r>
        <w:t>центре предоставления государственных и муниципальных услуг</w:t>
      </w:r>
    </w:p>
    <w:p w:rsidR="000F578D" w:rsidRDefault="000F578D">
      <w:pPr>
        <w:pStyle w:val="ConsPlusTitle"/>
        <w:jc w:val="center"/>
      </w:pPr>
      <w:r>
        <w:t>и особенности предоставления государственной услуги</w:t>
      </w:r>
    </w:p>
    <w:p w:rsidR="000F578D" w:rsidRDefault="000F578D">
      <w:pPr>
        <w:pStyle w:val="ConsPlusTitle"/>
        <w:jc w:val="center"/>
      </w:pPr>
      <w:r>
        <w:t>в электронной форме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Государственная услуга не предоставляется в многофункциональном центре предоставления государственных и муниципальных услуг.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При предоставлении государственной услуги в электронной форме посредством модуля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области": </w:t>
      </w:r>
      <w:hyperlink r:id="rId40">
        <w:r>
          <w:rPr>
            <w:color w:val="0000FF"/>
          </w:rPr>
          <w:t>https://gosuslugi.pnzreg.ru</w:t>
        </w:r>
      </w:hyperlink>
      <w:r>
        <w:t xml:space="preserve"> заявителям, представителям заявителей обеспечивается:</w:t>
      </w:r>
    </w:p>
    <w:p w:rsidR="000F578D" w:rsidRDefault="000F578D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Минобразования Пензенской обл. от 08.12.2022 N 621/01-07)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(бездействия) Министерства, должностного лица.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Заявитель имеет возможность получения информации о ходе выполнения заявления (предоставления государственной услуги).</w:t>
      </w:r>
    </w:p>
    <w:p w:rsidR="000F578D" w:rsidRDefault="000F578D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08.12.2022 N 621/01-07)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Порталов по выбору заявителя.</w:t>
      </w:r>
    </w:p>
    <w:p w:rsidR="000F578D" w:rsidRDefault="000F578D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08.12.2022 N 621/01-07)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"Единый портал государственных и муниципальных услуг (функций)" по адресу: </w:t>
      </w:r>
      <w:hyperlink r:id="rId44">
        <w:r>
          <w:rPr>
            <w:color w:val="0000FF"/>
          </w:rPr>
          <w:t>https://gosuslugi.ru</w:t>
        </w:r>
      </w:hyperlink>
      <w:r>
        <w:t xml:space="preserve">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0F578D" w:rsidRDefault="000F578D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08.12.2022 N 621/01-07)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1"/>
      </w:pPr>
      <w:r>
        <w:t>Раздел 3. СОСТАВ, ПОСЛЕДОВАТЕЛЬНОСТЬ И СРОКИ ВЫПОЛНЕНИЯ</w:t>
      </w:r>
    </w:p>
    <w:p w:rsidR="000F578D" w:rsidRDefault="000F578D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0F578D" w:rsidRDefault="000F578D">
      <w:pPr>
        <w:pStyle w:val="ConsPlusTitle"/>
        <w:jc w:val="center"/>
      </w:pPr>
      <w:r>
        <w:t>ИХ ВЫПОЛНЕНИЯ, ВКЛЮЧАЯ ОСОБЕННОСТИ ВЫПОЛНЕНИЯ</w:t>
      </w:r>
    </w:p>
    <w:p w:rsidR="000F578D" w:rsidRDefault="000F578D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0F578D" w:rsidRDefault="000F578D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0F578D" w:rsidRDefault="000F578D">
      <w:pPr>
        <w:pStyle w:val="ConsPlusTitle"/>
        <w:jc w:val="center"/>
      </w:pPr>
      <w:r>
        <w:t>ЭЛЕКТРОННОГО ВЗАИМОДЕЙСТВИЯ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прием и регистрация комплекта документов на предоставление государственной услуги по включению организаций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рассмотрение комплекта документов и принятие решения о включении либо отказе во включении организаций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включении (отказе во включении) организаций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прием и регистрация комплекта документов на предоставление государственной услуги по внесению изменений об организациях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рассмотрение комплекта документов и принятие решения о внесении изменений об организациях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внесении изменений об организациях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прием и регистрация заявления на предоставление государственной услуги по исключению организаций из реестра;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рассмотрение заявления и принятие решения об исключении организаций из реестра;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об исключении организаций из реестра;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исправление допущенных опечаток и ошибок в выданных в результате предоставления государственной услуги документах.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3.1. Прием и регистрация комплекта документов</w:t>
      </w:r>
    </w:p>
    <w:p w:rsidR="000F578D" w:rsidRDefault="000F578D">
      <w:pPr>
        <w:pStyle w:val="ConsPlusTitle"/>
        <w:jc w:val="center"/>
      </w:pPr>
      <w:r>
        <w:t>на предоставление государственной услуги по включению</w:t>
      </w:r>
    </w:p>
    <w:p w:rsidR="000F578D" w:rsidRDefault="000F578D">
      <w:pPr>
        <w:pStyle w:val="ConsPlusTitle"/>
        <w:jc w:val="center"/>
      </w:pPr>
      <w:r>
        <w:t>организаций в реестр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 xml:space="preserve">1. Основанием для начала административной процедуры является поступивший от заявителя, представителя заявителя в Министерство комплект документов, указанный в </w:t>
      </w:r>
      <w:hyperlink w:anchor="P152">
        <w:r>
          <w:rPr>
            <w:color w:val="0000FF"/>
          </w:rPr>
          <w:t>подпункте 1 пункта 2.6 раздела 2</w:t>
        </w:r>
      </w:hyperlink>
      <w:r>
        <w:t xml:space="preserve"> настоящего регламента.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Административная процедура по приему и регистрации комплекта документов при обращении заявителей, представителей заявителей в Министерство включает в себя следующие административные действия: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специалист Министерства устанавливает личность заявителя, представителя заявителя и принимает у него комплект документов в 1 (одном) экземпляре;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регистрирует комплект документов в </w:t>
      </w:r>
      <w:hyperlink w:anchor="P562">
        <w:r>
          <w:rPr>
            <w:color w:val="0000FF"/>
          </w:rPr>
          <w:t>журнале</w:t>
        </w:r>
      </w:hyperlink>
      <w:r>
        <w:t xml:space="preserve"> регистрации заявлений по форме согласно </w:t>
      </w:r>
      <w:r>
        <w:lastRenderedPageBreak/>
        <w:t>приложению N 1 к настоящему регламенту (далее - журнал регистрации).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При поступлении документов посредством почтовой связи осуществляется их регистрация в указанном журнале.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в день поступления комплекта документов в Министерство.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Критерием принятия решения является получение комплекта документов от заявителя, представителя заявителя, посредством почтовой связи.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комплекта документов в журнале регистрации.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Способ фиксации - присвоение комплекту документов регистрационного номера в журнале регистрации.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3.2. Рассмотрение комплекта документов и принятие решения</w:t>
      </w:r>
    </w:p>
    <w:p w:rsidR="000F578D" w:rsidRDefault="000F578D">
      <w:pPr>
        <w:pStyle w:val="ConsPlusTitle"/>
        <w:jc w:val="center"/>
      </w:pPr>
      <w:r>
        <w:t>о включении либо отказе во включении организаций в реестр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Основанием для начала административной процедуры является присвоение комплекту документов регистрационного номера в журнале регистрации.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Административная процедура по рассмотрению комплекта документов и принятия решения о включении либо отказе во включении организаций в реестр включает в себя следующие административные действия: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проверка специалистом представленного комплекта документов на наличие либо отсутствие у заявителя права на получение государственной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подготовка проекта приказа о включении либо об отказе во включении организаций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издание приказа Министерства о включении либо отказе во включении организаций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внесение записи (отказ во внесении записи) об организациях в </w:t>
      </w:r>
      <w:hyperlink r:id="rId46">
        <w:r>
          <w:rPr>
            <w:color w:val="0000FF"/>
          </w:rPr>
          <w:t>реестр</w:t>
        </w:r>
      </w:hyperlink>
      <w:r>
        <w:t xml:space="preserve"> по форме согласно приложению N 1 к Порядку формирования и ведения Реестра организаций отдыха детей и их оздоровления на территории Пензенской области, утвержденного приказом Министерства образования Пензенской области от 09.04.2020 N 167/01-07, и размещение реестра на официальном сайте Министерства.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проверка специалистом комплектности, содержания заявления и документов, прилагаемых к нему, - в течение 13 рабочих дней со дня регистрации комплекта документов;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подготовка проекта приказа о включении либо об отказе во включении организаций в реестр - в течение 3 рабочих дней со дня окончания проверки комплектности, содержания заявления и документов, прилагаемых к нему;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издание приказа Министерства о включении либо отказе во включении организаций в реестр - в течение 3 рабочих дней со дня окончания подготовки проекта данного приказа;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внесение записи об организациях в реестр - в день издания приказа Министерства о включении организаций в реестр.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lastRenderedPageBreak/>
        <w:t>Общий срок выполнения административной процедуры не может превышать 20 рабочих дней.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4. Критерием принятия решения является наличие или отсутствие оснований для отказа в предоставлении государственной услуги, предусмотренных </w:t>
      </w:r>
      <w:hyperlink w:anchor="P197">
        <w:r>
          <w:rPr>
            <w:color w:val="0000FF"/>
          </w:rPr>
          <w:t>подпунктом 1 пункта 2.8 раздела 2</w:t>
        </w:r>
      </w:hyperlink>
      <w:r>
        <w:t xml:space="preserve"> настоящего регламента.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издание приказа Министерства о включении либо отказе во включении организаций в реестр.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6. Способ фиксации - внесение записи об организациях в реестр и размещение реестра на официальном сайте Министерства либо приказ Министерства об отказе во включении организаций в реестр.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3.3. Направление уведомления заявителю, представителю</w:t>
      </w:r>
    </w:p>
    <w:p w:rsidR="000F578D" w:rsidRDefault="000F578D">
      <w:pPr>
        <w:pStyle w:val="ConsPlusTitle"/>
        <w:jc w:val="center"/>
      </w:pPr>
      <w:r>
        <w:t>заявителя о включении (отказе во включении) организаций</w:t>
      </w:r>
    </w:p>
    <w:p w:rsidR="000F578D" w:rsidRDefault="000F578D">
      <w:pPr>
        <w:pStyle w:val="ConsPlusTitle"/>
        <w:jc w:val="center"/>
      </w:pPr>
      <w:r>
        <w:t>в реестр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Основанием для начала административной процедуры является издание приказа Министерства о включении либо отказе во включении организаций в реестр.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Административная процедура по направлению уведомления заявителю, представителю заявителя о включении (отказе во включении) организаций в реестр включает в себя следующие административные действия: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подготовка специалистом уведомления заявителю, представителю заявителя о включении (отказе во включении) организаций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подписание уведомления заявителю, представителю заявителя о включении (отказе во включении) организаций в реестр уполномоченным должностным лицом Министерства;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включении (отказе во включении) организаций в реестр в письменной форме или форме электронного документа.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подготовка специалистом уведомления заявителю, представителю заявителя о включении (отказе во включении) организаций в реестр - в течение 1 рабочего дня со дня издания приказа Министерства о включении либо отказе во включении организаций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подписание уведомления заявителю, представителю заявителя о включении (отказе во включении) организаций в реестр уполномоченным должностным лицом Министерства - в течение 1 рабочего дня со дня подготовки специалистом уведомления заявителю, представителю заявителя о включении (отказе во включении) организаций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включении (отказе во включении) организаций в реестр в письменной форме или форме электронного документа - в течение 1 рабочего дня после подписания уведомления заявителю, представителю заявителя о включении (отказе во включении) организаций в реестр уполномоченным должностным лицом Министерства.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 рабочих дней.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4. Критерием принятия решения является наличие приказа Министерства о включении (отказе во включении) организаций в реестр.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lastRenderedPageBreak/>
        <w:t>5. Результатом выполнения административной процедуры является направление уведомления заявителю, представителю заявителя о включении (отказе во включении) организаций в реестр в письменной форме или в форме электронного документа.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6. Способ фиксации - занесение сведений о направлении уведомления заявителю, представителю заявителя о включении (отказе во включении) организаций в реестр в журнал в соответствии с правилами делопроизводства Министерства.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3.4. Прием и регистрация комплекта документов</w:t>
      </w:r>
    </w:p>
    <w:p w:rsidR="000F578D" w:rsidRDefault="000F578D">
      <w:pPr>
        <w:pStyle w:val="ConsPlusTitle"/>
        <w:jc w:val="center"/>
      </w:pPr>
      <w:r>
        <w:t>на предоставление государственной услуги по внесению</w:t>
      </w:r>
    </w:p>
    <w:p w:rsidR="000F578D" w:rsidRDefault="000F578D">
      <w:pPr>
        <w:pStyle w:val="ConsPlusTitle"/>
        <w:jc w:val="center"/>
      </w:pPr>
      <w:r>
        <w:t>изменений об организациях в реестр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Основанием для начала административной процедуры является поступление от заявителя, представителя заявителя иным способом, предусмотренным настоящим регламентом, в Министерство заявления о внесении изменений в сведения об организации в реестре, а также документов, подтверждающих достоверность таких изменений (далее - комплект документов).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Административная процедура по приему и регистрации комплекта документов на предоставление государственной услуги по внесению изменений в сведения об организациях в реестре включает в себя следующие административные действия: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в случае обращения заявителя или его представителя непосредственно в Министерство специалист Министерства устанавливает их личность и принимает комплект документов в 1 (одном) экземпляре;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специалист Министерства регистрирует комплект документов, поступивших непосредственно от заявителя, представителя заявителя, либо одним из иных способов, предусмотренных настоящим регламентом, в журнале регистрации.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в день поступления комплекта документов в Министерство.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Критерием принятия решения является получение комплекта документов от заявителя, представителя заявителя, посредством почтовой связи, в форме электронных документов.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комплекта документов в журнале регистрации.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Способ фиксации - присвоение комплекту документов регистрационного номера в журнале регистрации.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3.5. Рассмотрение комплекта документов и принятие решения</w:t>
      </w:r>
    </w:p>
    <w:p w:rsidR="000F578D" w:rsidRDefault="000F578D">
      <w:pPr>
        <w:pStyle w:val="ConsPlusTitle"/>
        <w:jc w:val="center"/>
      </w:pPr>
      <w:r>
        <w:t>о внесении изменений об организациях в реестр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Основанием для начала административной процедуры является присвоение комплекту документов регистрационного номера в журнале регистрации.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Административная процедура по рассмотрению комплекта документов и принятия решения о внесении изменений об организациях в реестр включает в себя следующие административные действия: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проверка специалистом представленного комплекта документов на наличие либо отсутствие у заявителя права на получение государственной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подготовка проекта приказа о внесении изменений в сведения об организации в реестре либо об отказе во внесении таких изменений;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lastRenderedPageBreak/>
        <w:t>- издание приказа Министерства о внесении изменений в сведения об организации в реестре либо об отказе во внесении таких изменений;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внесение изменений в сведения об организации, содержащиеся в реестре.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проверка специалистом содержания заявления и документов, прилагаемых к нему, - в течение 3 рабочих дней со дня регистрации комплекта документов;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подготовка проекта приказа о внесении изменений в сведения об организации, содержащиеся в реестре, либо об отказе в изменении таких сведений - в течение 3 рабочих дней со дня окончания проверки комплекта документов;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издание приказа Министерства о внесении изменений в сведения об организациях в реестре - в течение 3 рабочих дней со дня окончания подготовки проекта такого приказа;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внесение изменений об организациях в реестр - в день издания приказа Министерства о внесении изменений в сведения об организациях в реестре.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10 рабочих дней.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4. Критерием принятия решения является наличие или отсутствие оснований для отказа в предоставлении государственной услуги, предусмотренных </w:t>
      </w:r>
      <w:hyperlink w:anchor="P200">
        <w:r>
          <w:rPr>
            <w:color w:val="0000FF"/>
          </w:rPr>
          <w:t>подпунктом 2 пункта 2.8</w:t>
        </w:r>
      </w:hyperlink>
      <w:r>
        <w:t xml:space="preserve"> регламента.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издание приказа Министерства о внесении изменений в сведения об организациях, содержащиеся в реестре, либо об отказе во внесении таких изменений.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6. Способ фиксации - изменение сведений об организации, содержащихся в реестре, размещенном на официальном сайте Министерства.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3.6. Направление уведомления заявителю, представителю</w:t>
      </w:r>
    </w:p>
    <w:p w:rsidR="000F578D" w:rsidRDefault="000F578D">
      <w:pPr>
        <w:pStyle w:val="ConsPlusTitle"/>
        <w:jc w:val="center"/>
      </w:pPr>
      <w:r>
        <w:t>заявителя о внесении изменений в сведения об организациях</w:t>
      </w:r>
    </w:p>
    <w:p w:rsidR="000F578D" w:rsidRDefault="000F578D">
      <w:pPr>
        <w:pStyle w:val="ConsPlusTitle"/>
        <w:jc w:val="center"/>
      </w:pPr>
      <w:r>
        <w:t>в реестре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Основанием для начала административной процедуры является издание приказа Министерства о внесении изменений в сведения об организации в реестре либо об отказе во внесении таких изменений.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Административная процедура по направлению уведомления заявителю, представителю заявителя о внесении изменений в сведения об организациях в реестре включает в себя следующие административные действия: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подготовка специалистом уведомления заявителю, представителю заявителя о внесении изменений в сведения об организации в реестре либо об отказе во внесении таких изменений;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подписание указанного уведомления уполномоченным должностным лицом Министерства;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направление указанного уведомления заявителю, представителю заявителя в письменной форме или форме электронного документа.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подготовка специалистом уведомления заявителю, представителю заявителя о внесении изменений в сведения об организации в реестре либо об отказе во внесении таких изменений - в </w:t>
      </w:r>
      <w:r>
        <w:lastRenderedPageBreak/>
        <w:t>течение 1 рабочего дня со дня издания приказа Министерства о внесении изменений об организациях в реестр либо об отказе во внесении таких изменений;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подписание уведомления заявителю, представителю заявителя о внесении изменений в сведения об организациях в реестре либо об отказе во внесении таких изменений уполномоченным должностным лицом Министерства - в течение 1 рабочего дня со дня подготовки специалистом уведомления;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внесении изменений в сведения об организациях в реестре либо об отказе во внесении таких изменений в письменной форме или форме электронного документа - в течение 1 рабочего дня после подписания уведомления уполномоченным должностным лицом Министерства.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3 рабочих дней.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4. Критерием принятия решения является наличие приказа Министерства о внесении изменений в сведения об организации, содержащиеся в реестре, либо об отказе во внесении таких изменений.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направление уведомления заявителю, представителю заявителя в письменной форме или в форме электронного документа.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Способ фиксации - занесение сведений о направлении уведомления в журнал в соответствии с правилами делопроизводства Министерства.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- 3 рабочих дня с момента издания приказа Министерства о внесении изменений в сведения об организации в реестре либо об отказе во внесении таких изменений.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3.7. Прием и регистрация заявления на предоставление</w:t>
      </w:r>
    </w:p>
    <w:p w:rsidR="000F578D" w:rsidRDefault="000F578D">
      <w:pPr>
        <w:pStyle w:val="ConsPlusTitle"/>
        <w:jc w:val="center"/>
      </w:pPr>
      <w:r>
        <w:t>государственной услуги по исключению организаций из реестра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Основанием для начала административной процедуры является поступление в Министерство заявления от заявителя, представителя заявителя об исключении организаций из реестра в связи с прекращением деятельности организации, индивидуального предпринимателя (далее - заявление).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Административная процедура по исключению организаций из реестра включает в себя следующие административные действия: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при непосредственном обращении заявителя, представителя заявителя специалист Министерства устанавливает их личность и принимает у них заявление в 1 (одном) экземпляре;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специалист Министерства регистрирует заявление, поступившее одним из способов, предусмотренных регламентом, в журнале регистрации.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в день поступления заявления в Министерство.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Критерием принятия решения является поступление заявления.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заявления в журнале регистрации.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Способ фиксации - присвоение заявлению регистрационного номера в журнале регистрации.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3.8. Рассмотрение заявления и принятие решения об исключении</w:t>
      </w:r>
    </w:p>
    <w:p w:rsidR="000F578D" w:rsidRDefault="000F578D">
      <w:pPr>
        <w:pStyle w:val="ConsPlusTitle"/>
        <w:jc w:val="center"/>
      </w:pPr>
      <w:r>
        <w:t>организаций из реестра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Основанием для начала административной процедуры является присвоение заявлению регистрационного номера в журнале регистрации.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Административная процедура по рассмотрению заявления и принятию решения об исключении организаций из реестра включает в себя следующие административные действия: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проверка специалистом Министерства представленного заявления;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подготовка специалистом Министерства проекта приказа об исключении организаций из реестра;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издание приказа Министерства об исключении организаций из реестра;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исключение организаций из реестра и размещение реестра на официальном сайте Министерства.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рассмотрение заявления, проведение по нему проверки - в течение 13 рабочих дней со дня регистрации заявления в журнале регистрации;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подготовка проекта приказа Министерства об исключении организаций из реестра - в течение 3 рабочих дней со дня окончания проверки;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издание приказа Министерства об исключении организаций из реестра - в течение 3 рабочих дней со дня окончания подготовки проекта приказа;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исключение организаций из реестра и размещение реестра на официальном сайте Министерства - в день издания приказа Министерства об исключении организаций из реестра.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20 рабочих дней.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4. Критерием принятия решения является наличие заявления, предусмотренного </w:t>
      </w:r>
      <w:hyperlink w:anchor="P165">
        <w:r>
          <w:rPr>
            <w:color w:val="0000FF"/>
          </w:rPr>
          <w:t>подпунктом 1.3 пункта 2.6 раздела 2</w:t>
        </w:r>
      </w:hyperlink>
      <w:r>
        <w:t xml:space="preserve"> настоящего регламента.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издание приказа Министерства об исключении организаций из реестра.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6. Способ фиксации - исключение организаций из реестра и размещение реестра на официальном сайте Министерства.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3.9. Направление уведомления заявителю, представителю</w:t>
      </w:r>
    </w:p>
    <w:p w:rsidR="000F578D" w:rsidRDefault="000F578D">
      <w:pPr>
        <w:pStyle w:val="ConsPlusTitle"/>
        <w:jc w:val="center"/>
      </w:pPr>
      <w:r>
        <w:t>заявителя об исключении организаций из реестра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Основанием для начала административной процедуры является издание приказа Министерства об исключении организаций из реестра.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Административная процедура по направлению уведомления заявителю, представителю заявителя об исключении организаций из реестра включает в себя следующие административные действия: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подготовка специалистом уведомления заявителю, представителю заявителя об </w:t>
      </w:r>
      <w:r>
        <w:lastRenderedPageBreak/>
        <w:t>исключении организаций из реестра;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подписание уведомления заявителю, представителю заявителя об исключении организаций из реестра уполномоченным должностным лицом Министерства;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об исключении организаций из реестра в письменной форме или форме электронного документа.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подготовка специалистом уведомления заявителю, представителю заявителя об исключении организаций из реестра - в течение 1 рабочего дня со дня издания приказа Министерства об исключении организаций из реестра;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подписание уведомления заявителю, представителю заявителя об исключении организаций из реестра уполномоченным должностным лицом Министерства - в течение 1 рабочего дня со дня подготовки специалистом уведомления заявителю, представителю заявителя об исключении организаций из реестра;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об исключении организаций из реестра в письменной форме или форме электронного документа - в течение 1 рабочего дня после подписания уведомления заявителю, представителю заявителя об исключении организаций из реестра уполномоченным должностным лицом Министерства.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3 рабочих дней.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4. Критерием принятия решения является наличие приказа Министерства об исключении организаций из реестра.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направление уведомления заявителю, представителю заявителя об исключении организаций из реестра в письменной форме или в форме электронного документа.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6. Способ фиксации - занесение сведений о направлении уведомления заявителю, представителю заявителя об исключении организаций из реестра в журнал в соответствии с правилами делопроизводства Министерства.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- 3 рабочих дня с момента издания приказа Министерства об исключении организаций из реестра.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3.10. Исправление допущенных опечаток и ошибок в выданных</w:t>
      </w:r>
    </w:p>
    <w:p w:rsidR="000F578D" w:rsidRDefault="000F578D">
      <w:pPr>
        <w:pStyle w:val="ConsPlusTitle"/>
        <w:jc w:val="center"/>
      </w:pPr>
      <w:r>
        <w:t>в результате предоставления государственной услуги</w:t>
      </w:r>
    </w:p>
    <w:p w:rsidR="000F578D" w:rsidRDefault="000F578D">
      <w:pPr>
        <w:pStyle w:val="ConsPlusTitle"/>
        <w:jc w:val="center"/>
      </w:pPr>
      <w:r>
        <w:t>документах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и (или) в реестре является получение Министерством заявления об исправлении технической ошибки.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При обращении об исправлении технической ошибки заявители, представители заявителей представляют заявление об исправлении технической ошибки с указанием ее характера.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Заявление об исправлении технической ошибки подается заявителями, представителями заявителей в Министерство лично, по почте, по электронной почте.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4. Заявление об исправлении технической ошибки регистрируется и направляется сотруднику </w:t>
      </w:r>
      <w:r>
        <w:lastRenderedPageBreak/>
        <w:t>Министерства, ответственному за предоставление государственной услуги, в установленном порядке.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5.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документе, в реестре.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государственной услуги документе либо в реестре является наличие опечатки и (или) технической ошибки.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6. В случае наличия технической ошибки в выданном в результате предоставления государственной услуги документе в реестре специалист Министерства устраняет техническую ошибку путем подготовки нового документа, внесения изменений в реестр. О принятом решении заявитель уведомляется в порядке, аналогичном порядку уведомления об отсутствии технической ошибки (</w:t>
      </w:r>
      <w:hyperlink w:anchor="P471">
        <w:r>
          <w:rPr>
            <w:color w:val="0000FF"/>
          </w:rPr>
          <w:t>подпункты 7</w:t>
        </w:r>
      </w:hyperlink>
      <w:r>
        <w:t xml:space="preserve"> - </w:t>
      </w:r>
      <w:hyperlink w:anchor="P475">
        <w:r>
          <w:rPr>
            <w:color w:val="0000FF"/>
          </w:rPr>
          <w:t>10</w:t>
        </w:r>
      </w:hyperlink>
      <w:r>
        <w:t xml:space="preserve"> настоящего пункта).</w:t>
      </w:r>
    </w:p>
    <w:p w:rsidR="000F578D" w:rsidRDefault="000F578D">
      <w:pPr>
        <w:pStyle w:val="ConsPlusNormal"/>
        <w:spacing w:before="220"/>
        <w:ind w:firstLine="540"/>
        <w:jc w:val="both"/>
      </w:pPr>
      <w:bookmarkStart w:id="10" w:name="P471"/>
      <w:bookmarkEnd w:id="10"/>
      <w:r>
        <w:t>7.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документе, в реестре. Специалист Министерства передает уведомление об отсутствии технической ошибки в выданном в результате предоставления государственной услуги документе, в реестре на подпись должностному лицу.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8. Должностное лицо подписывает уведомление об отсутствии технической ошибки в выданном в результате предоставления государственной услуги документе, в реестре.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9.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документе, в реестре и передает в структурное подразделение Министерства для направления заявителям, представителям заявителей.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Уведомление направляется заявителю или его представителю в письменной форме или в форме электронного документа.</w:t>
      </w:r>
    </w:p>
    <w:p w:rsidR="000F578D" w:rsidRDefault="000F578D">
      <w:pPr>
        <w:pStyle w:val="ConsPlusNormal"/>
        <w:spacing w:before="220"/>
        <w:ind w:firstLine="540"/>
        <w:jc w:val="both"/>
      </w:pPr>
      <w:bookmarkStart w:id="11" w:name="P475"/>
      <w:bookmarkEnd w:id="11"/>
      <w:r>
        <w:t>10. Максимальный срок выполнения действия по исправлению технической ошибки в выданном в результате предоставления государственной услуги документе, в реестре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Министерства, ответственном за прием документов.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11.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документе, в реестре является: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документе, в реестре - повторная подготовка документа, выданного в результате предоставления государственной услуги, внесение изменений в реестр;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документе, в реестре - уведомление об отсутствии технической ошибки в выданном в результате предоставления государственной услуги документе, в реестре.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12.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документе, в реестре: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lastRenderedPageBreak/>
        <w:t>- в случае наличия технической ошибки в выданном в результате предоставления государственной услуги документе, в реестре - подписание нового документа, внесение изменений в реестр, регистрация уведомления об исправлении технической ошибки в журнале;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в случае отсутствия технической ошибки в выданном в результате предоставления государственной услуги документе, в реестре - регистрация в журнале уведомления об отсутствии технической ошибки в выданном в результате предоставления государственной услуги документе, в реестре.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1"/>
      </w:pPr>
      <w:r>
        <w:t>Раздел 4. ФОРМЫ КОНТРОЛЯ ЗА ПРЕДОСТАВЛЕНИЕМ ГОСУДАРСТВЕННОЙ</w:t>
      </w:r>
    </w:p>
    <w:p w:rsidR="000F578D" w:rsidRDefault="000F578D">
      <w:pPr>
        <w:pStyle w:val="ConsPlusTitle"/>
        <w:jc w:val="center"/>
      </w:pPr>
      <w:r>
        <w:t>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4.1. Порядок осуществления текущего контроля за соблюдением</w:t>
      </w:r>
    </w:p>
    <w:p w:rsidR="000F578D" w:rsidRDefault="000F578D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0F578D" w:rsidRDefault="000F578D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0F578D" w:rsidRDefault="000F578D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0F578D" w:rsidRDefault="000F578D">
      <w:pPr>
        <w:pStyle w:val="ConsPlusTitle"/>
        <w:jc w:val="center"/>
      </w:pPr>
      <w:r>
        <w:t>государственной услуги, а также принятием решений</w:t>
      </w:r>
    </w:p>
    <w:p w:rsidR="000F578D" w:rsidRDefault="000F578D">
      <w:pPr>
        <w:pStyle w:val="ConsPlusTitle"/>
        <w:jc w:val="center"/>
      </w:pPr>
      <w:r>
        <w:t>ответственными лицами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Текущий контроль за соблюдением и исполнением ответственными должностными лицами положений настоящего регламента и нормативных правовых актов, устанавливающих требования к предоставлению государственной услуги, а также принятием ими решений осуществляется постоянно должностными лицами Министерства, ответственными за организацию работы по предоставлению государственной услуги.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Текущий контроль осуществляется путем проведения должностным лицом Министерства, ответственным за организацию работы по предоставлению государственной услуги, проверок соблюдения и исполнения специалистами нормативных правовых актов и положений настоящего регламента. Проверка также проводится по конкретному обращению заявителей.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4.2. Порядок и периодичность осуществления плановых</w:t>
      </w:r>
    </w:p>
    <w:p w:rsidR="000F578D" w:rsidRDefault="000F578D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0F578D" w:rsidRDefault="000F578D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0F578D" w:rsidRDefault="000F578D">
      <w:pPr>
        <w:pStyle w:val="ConsPlusTitle"/>
        <w:jc w:val="center"/>
      </w:pPr>
      <w:r>
        <w:t>за полнотой и качеством предоставления</w:t>
      </w:r>
    </w:p>
    <w:p w:rsidR="000F578D" w:rsidRDefault="000F578D">
      <w:pPr>
        <w:pStyle w:val="ConsPlusTitle"/>
        <w:jc w:val="center"/>
      </w:pPr>
      <w:r>
        <w:t>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Проверку полноты и качества предоставления государственной услуги осуществляет на основании своих приказов Министерство.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 заявителей).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Для проведения проверки полноты и качества предоставления государственной услуги формируется комиссия Министерства.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Проверка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Министерства, ответственных за предоставление государственной услуги.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lastRenderedPageBreak/>
        <w:t>4.3. Ответственность должностных лиц за решения и действия</w:t>
      </w:r>
    </w:p>
    <w:p w:rsidR="000F578D" w:rsidRDefault="000F578D">
      <w:pPr>
        <w:pStyle w:val="ConsPlusTitle"/>
        <w:jc w:val="center"/>
      </w:pPr>
      <w:r>
        <w:t>(бездействие), принимаемые (осуществляемые) в ходе</w:t>
      </w:r>
    </w:p>
    <w:p w:rsidR="000F578D" w:rsidRDefault="000F578D">
      <w:pPr>
        <w:pStyle w:val="ConsPlusTitle"/>
        <w:jc w:val="center"/>
      </w:pPr>
      <w:r>
        <w:t>предоставления 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Ответственность специалиста закрепляется в его должностных обязанностях в соответствии с требованиями законодательства.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Специалист несет ответственность за: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соблюдение сроков и порядка исполнения административных процедур по предоставлению государственной услуги;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соответствие результатов рассмотрения представленных документов требованиям законодательства.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2"/>
      </w:pPr>
      <w:r>
        <w:t>4.4. Положения, характеризующие требования к порядку</w:t>
      </w:r>
    </w:p>
    <w:p w:rsidR="000F578D" w:rsidRDefault="000F578D">
      <w:pPr>
        <w:pStyle w:val="ConsPlusTitle"/>
        <w:jc w:val="center"/>
      </w:pPr>
      <w:r>
        <w:t>и формам контроля за предоставлением государственной услуги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Контроль за полнотой и качеством предоставления государственной услуги включает в себя проведение проверок, служебных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Контроль за ходом рассмотрения заявления могут осуществлять сами заявители на основании: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устной информации, полученной по справочному телефону Министерства;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- информации, полученной из Министерства по запросу в письменной форме.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органов, предоставляющих государственную услугу, или организаций, участвующих в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их должностных лиц.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Граждане,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услуги, замечания и предложения по улучшению качества предоставления государственной услуги, а также оценивать качество предоставления государственной услуги.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Title"/>
        <w:jc w:val="center"/>
        <w:outlineLvl w:val="1"/>
      </w:pPr>
      <w:r>
        <w:t>Раздел 5. ДОСУДЕБНЫЙ (ВНЕСУДЕБНЫЙ) ПОРЯДОК ОБЖАЛОВАНИЯ</w:t>
      </w:r>
    </w:p>
    <w:p w:rsidR="000F578D" w:rsidRDefault="000F578D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0F578D" w:rsidRDefault="000F578D">
      <w:pPr>
        <w:pStyle w:val="ConsPlusTitle"/>
        <w:jc w:val="center"/>
      </w:pPr>
      <w:r>
        <w:t>ГОСУДАРСТВЕННУЮ УСЛУГУ, А ТАКЖЕ ЕГО ДОЛЖНОСТНЫХ ЛИЦ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lastRenderedPageBreak/>
        <w:t>Жалоба на решения и действия (бездействие) Министра образования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0F578D" w:rsidRDefault="000F578D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Минобразования Пензенской обл. от 20.06.2024 N 16-139)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3. Информирование заявителей, представителей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Порталах.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заявителю, представителю заявителя в устной и (или) в письменной форме, в том числе посредством электронной почты.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>4. Порядок досудебного (внесудебного) обжалования решений и действий (бездействия) Министерства, а также должностных лиц, государственных служащих, работников регулируется следующими нормативными правовыми актами: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Собрании законодательства Российской Федерации, 26.11.2012, N 48, ст. 6706);</w:t>
      </w:r>
    </w:p>
    <w:p w:rsidR="000F578D" w:rsidRDefault="000F578D">
      <w:pPr>
        <w:pStyle w:val="ConsPlusNormal"/>
        <w:spacing w:before="220"/>
        <w:ind w:firstLine="540"/>
        <w:jc w:val="both"/>
      </w:pPr>
      <w:r>
        <w:t xml:space="preserve">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right"/>
        <w:outlineLvl w:val="1"/>
      </w:pPr>
      <w:r>
        <w:t>Приложение N 1</w:t>
      </w:r>
    </w:p>
    <w:p w:rsidR="000F578D" w:rsidRDefault="000F578D">
      <w:pPr>
        <w:pStyle w:val="ConsPlusNormal"/>
        <w:jc w:val="right"/>
      </w:pPr>
      <w:r>
        <w:t>к Административному регламенту</w:t>
      </w:r>
    </w:p>
    <w:p w:rsidR="000F578D" w:rsidRDefault="000F578D">
      <w:pPr>
        <w:pStyle w:val="ConsPlusNormal"/>
        <w:jc w:val="right"/>
      </w:pPr>
      <w:r>
        <w:t>Министерства образования</w:t>
      </w:r>
    </w:p>
    <w:p w:rsidR="000F578D" w:rsidRDefault="000F578D">
      <w:pPr>
        <w:pStyle w:val="ConsPlusNormal"/>
        <w:jc w:val="right"/>
      </w:pPr>
      <w:r>
        <w:t>Пензенской области</w:t>
      </w:r>
    </w:p>
    <w:p w:rsidR="000F578D" w:rsidRDefault="000F578D">
      <w:pPr>
        <w:pStyle w:val="ConsPlusNormal"/>
        <w:jc w:val="right"/>
      </w:pPr>
      <w:r>
        <w:t>по предоставлению</w:t>
      </w:r>
    </w:p>
    <w:p w:rsidR="000F578D" w:rsidRDefault="000F578D">
      <w:pPr>
        <w:pStyle w:val="ConsPlusNormal"/>
        <w:jc w:val="right"/>
      </w:pPr>
      <w:r>
        <w:t>Министерством образования</w:t>
      </w:r>
    </w:p>
    <w:p w:rsidR="000F578D" w:rsidRDefault="000F578D">
      <w:pPr>
        <w:pStyle w:val="ConsPlusNormal"/>
        <w:jc w:val="right"/>
      </w:pPr>
      <w:r>
        <w:t>Пензенской области</w:t>
      </w:r>
    </w:p>
    <w:p w:rsidR="000F578D" w:rsidRDefault="000F578D">
      <w:pPr>
        <w:pStyle w:val="ConsPlusNormal"/>
        <w:jc w:val="right"/>
      </w:pPr>
      <w:r>
        <w:t>государственной услуги</w:t>
      </w:r>
    </w:p>
    <w:p w:rsidR="000F578D" w:rsidRDefault="000F578D">
      <w:pPr>
        <w:pStyle w:val="ConsPlusNormal"/>
        <w:jc w:val="right"/>
      </w:pPr>
      <w:r>
        <w:t>"Формирование, ведение</w:t>
      </w:r>
    </w:p>
    <w:p w:rsidR="000F578D" w:rsidRDefault="000F578D">
      <w:pPr>
        <w:pStyle w:val="ConsPlusNormal"/>
        <w:jc w:val="right"/>
      </w:pPr>
      <w:r>
        <w:t>и размещение на своем</w:t>
      </w:r>
    </w:p>
    <w:p w:rsidR="000F578D" w:rsidRDefault="000F578D">
      <w:pPr>
        <w:pStyle w:val="ConsPlusNormal"/>
        <w:jc w:val="right"/>
      </w:pPr>
      <w:r>
        <w:t>официальном сайте в информационно-</w:t>
      </w:r>
    </w:p>
    <w:p w:rsidR="000F578D" w:rsidRDefault="000F578D">
      <w:pPr>
        <w:pStyle w:val="ConsPlusNormal"/>
        <w:jc w:val="right"/>
      </w:pPr>
      <w:r>
        <w:t>телекоммуникационной сети</w:t>
      </w:r>
    </w:p>
    <w:p w:rsidR="000F578D" w:rsidRDefault="000F578D">
      <w:pPr>
        <w:pStyle w:val="ConsPlusNormal"/>
        <w:jc w:val="right"/>
      </w:pPr>
      <w:r>
        <w:lastRenderedPageBreak/>
        <w:t>"Интернет" реестра организаций</w:t>
      </w:r>
    </w:p>
    <w:p w:rsidR="000F578D" w:rsidRDefault="000F578D">
      <w:pPr>
        <w:pStyle w:val="ConsPlusNormal"/>
        <w:jc w:val="right"/>
      </w:pPr>
      <w:r>
        <w:t>отдыха детей и их оздоровления"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center"/>
      </w:pPr>
      <w:bookmarkStart w:id="12" w:name="P562"/>
      <w:bookmarkEnd w:id="12"/>
      <w:r>
        <w:t>ЖУРНАЛ</w:t>
      </w:r>
    </w:p>
    <w:p w:rsidR="000F578D" w:rsidRDefault="000F578D">
      <w:pPr>
        <w:pStyle w:val="ConsPlusNormal"/>
        <w:jc w:val="center"/>
      </w:pPr>
      <w:r>
        <w:t>регистрации заявлений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sectPr w:rsidR="000F578D" w:rsidSect="00B445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1814"/>
        <w:gridCol w:w="3247"/>
        <w:gridCol w:w="3402"/>
        <w:gridCol w:w="3061"/>
      </w:tblGrid>
      <w:tr w:rsidR="000F578D">
        <w:tc>
          <w:tcPr>
            <w:tcW w:w="655" w:type="dxa"/>
          </w:tcPr>
          <w:p w:rsidR="000F578D" w:rsidRDefault="000F578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0F578D" w:rsidRDefault="000F578D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3247" w:type="dxa"/>
          </w:tcPr>
          <w:p w:rsidR="000F578D" w:rsidRDefault="000F578D">
            <w:pPr>
              <w:pStyle w:val="ConsPlusNormal"/>
              <w:jc w:val="center"/>
            </w:pPr>
            <w:r>
              <w:t>Фамилия, имя, отчество (при наличии) заявителя, представителя заявителя</w:t>
            </w:r>
          </w:p>
        </w:tc>
        <w:tc>
          <w:tcPr>
            <w:tcW w:w="3402" w:type="dxa"/>
          </w:tcPr>
          <w:p w:rsidR="000F578D" w:rsidRDefault="000F578D">
            <w:pPr>
              <w:pStyle w:val="ConsPlusNormal"/>
              <w:jc w:val="center"/>
            </w:pPr>
            <w:r>
              <w:t>Адрес заявителя, представителя заявителя</w:t>
            </w:r>
          </w:p>
        </w:tc>
        <w:tc>
          <w:tcPr>
            <w:tcW w:w="3061" w:type="dxa"/>
          </w:tcPr>
          <w:p w:rsidR="000F578D" w:rsidRDefault="000F578D">
            <w:pPr>
              <w:pStyle w:val="ConsPlusNormal"/>
              <w:jc w:val="center"/>
            </w:pPr>
            <w:r>
              <w:t>ФИО и подпись специалиста</w:t>
            </w:r>
          </w:p>
        </w:tc>
      </w:tr>
      <w:tr w:rsidR="000F578D">
        <w:tc>
          <w:tcPr>
            <w:tcW w:w="655" w:type="dxa"/>
          </w:tcPr>
          <w:p w:rsidR="000F578D" w:rsidRDefault="000F57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0F578D" w:rsidRDefault="000F57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0F578D" w:rsidRDefault="000F57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0F578D" w:rsidRDefault="000F57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0F578D" w:rsidRDefault="000F578D">
            <w:pPr>
              <w:pStyle w:val="ConsPlusNormal"/>
              <w:jc w:val="center"/>
            </w:pPr>
            <w:r>
              <w:t>5</w:t>
            </w:r>
          </w:p>
        </w:tc>
      </w:tr>
      <w:tr w:rsidR="000F578D">
        <w:tc>
          <w:tcPr>
            <w:tcW w:w="655" w:type="dxa"/>
          </w:tcPr>
          <w:p w:rsidR="000F578D" w:rsidRDefault="000F578D">
            <w:pPr>
              <w:pStyle w:val="ConsPlusNormal"/>
            </w:pPr>
          </w:p>
        </w:tc>
        <w:tc>
          <w:tcPr>
            <w:tcW w:w="1814" w:type="dxa"/>
          </w:tcPr>
          <w:p w:rsidR="000F578D" w:rsidRDefault="000F578D">
            <w:pPr>
              <w:pStyle w:val="ConsPlusNormal"/>
            </w:pPr>
          </w:p>
        </w:tc>
        <w:tc>
          <w:tcPr>
            <w:tcW w:w="3247" w:type="dxa"/>
          </w:tcPr>
          <w:p w:rsidR="000F578D" w:rsidRDefault="000F578D">
            <w:pPr>
              <w:pStyle w:val="ConsPlusNormal"/>
            </w:pPr>
          </w:p>
        </w:tc>
        <w:tc>
          <w:tcPr>
            <w:tcW w:w="3402" w:type="dxa"/>
          </w:tcPr>
          <w:p w:rsidR="000F578D" w:rsidRDefault="000F578D">
            <w:pPr>
              <w:pStyle w:val="ConsPlusNormal"/>
            </w:pPr>
          </w:p>
        </w:tc>
        <w:tc>
          <w:tcPr>
            <w:tcW w:w="306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655" w:type="dxa"/>
          </w:tcPr>
          <w:p w:rsidR="000F578D" w:rsidRDefault="000F578D">
            <w:pPr>
              <w:pStyle w:val="ConsPlusNormal"/>
            </w:pPr>
          </w:p>
        </w:tc>
        <w:tc>
          <w:tcPr>
            <w:tcW w:w="1814" w:type="dxa"/>
          </w:tcPr>
          <w:p w:rsidR="000F578D" w:rsidRDefault="000F578D">
            <w:pPr>
              <w:pStyle w:val="ConsPlusNormal"/>
            </w:pPr>
          </w:p>
        </w:tc>
        <w:tc>
          <w:tcPr>
            <w:tcW w:w="3247" w:type="dxa"/>
          </w:tcPr>
          <w:p w:rsidR="000F578D" w:rsidRDefault="000F578D">
            <w:pPr>
              <w:pStyle w:val="ConsPlusNormal"/>
            </w:pPr>
          </w:p>
        </w:tc>
        <w:tc>
          <w:tcPr>
            <w:tcW w:w="3402" w:type="dxa"/>
          </w:tcPr>
          <w:p w:rsidR="000F578D" w:rsidRDefault="000F578D">
            <w:pPr>
              <w:pStyle w:val="ConsPlusNormal"/>
            </w:pPr>
          </w:p>
        </w:tc>
        <w:tc>
          <w:tcPr>
            <w:tcW w:w="306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655" w:type="dxa"/>
          </w:tcPr>
          <w:p w:rsidR="000F578D" w:rsidRDefault="000F578D">
            <w:pPr>
              <w:pStyle w:val="ConsPlusNormal"/>
            </w:pPr>
          </w:p>
        </w:tc>
        <w:tc>
          <w:tcPr>
            <w:tcW w:w="1814" w:type="dxa"/>
          </w:tcPr>
          <w:p w:rsidR="000F578D" w:rsidRDefault="000F578D">
            <w:pPr>
              <w:pStyle w:val="ConsPlusNormal"/>
            </w:pPr>
          </w:p>
        </w:tc>
        <w:tc>
          <w:tcPr>
            <w:tcW w:w="3247" w:type="dxa"/>
          </w:tcPr>
          <w:p w:rsidR="000F578D" w:rsidRDefault="000F578D">
            <w:pPr>
              <w:pStyle w:val="ConsPlusNormal"/>
            </w:pPr>
          </w:p>
        </w:tc>
        <w:tc>
          <w:tcPr>
            <w:tcW w:w="3402" w:type="dxa"/>
          </w:tcPr>
          <w:p w:rsidR="000F578D" w:rsidRDefault="000F578D">
            <w:pPr>
              <w:pStyle w:val="ConsPlusNormal"/>
            </w:pPr>
          </w:p>
        </w:tc>
        <w:tc>
          <w:tcPr>
            <w:tcW w:w="3061" w:type="dxa"/>
          </w:tcPr>
          <w:p w:rsidR="000F578D" w:rsidRDefault="000F578D">
            <w:pPr>
              <w:pStyle w:val="ConsPlusNormal"/>
            </w:pPr>
          </w:p>
        </w:tc>
      </w:tr>
    </w:tbl>
    <w:p w:rsidR="000F578D" w:rsidRDefault="000F578D">
      <w:pPr>
        <w:pStyle w:val="ConsPlusNormal"/>
        <w:sectPr w:rsidR="000F57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right"/>
        <w:outlineLvl w:val="1"/>
      </w:pPr>
      <w:r>
        <w:t>Приложение N 2</w:t>
      </w:r>
    </w:p>
    <w:p w:rsidR="000F578D" w:rsidRDefault="000F578D">
      <w:pPr>
        <w:pStyle w:val="ConsPlusNormal"/>
        <w:jc w:val="right"/>
      </w:pPr>
      <w:r>
        <w:t>к Административному регламенту</w:t>
      </w:r>
    </w:p>
    <w:p w:rsidR="000F578D" w:rsidRDefault="000F578D">
      <w:pPr>
        <w:pStyle w:val="ConsPlusNormal"/>
        <w:jc w:val="right"/>
      </w:pPr>
      <w:r>
        <w:t>Министерства образования</w:t>
      </w:r>
    </w:p>
    <w:p w:rsidR="000F578D" w:rsidRDefault="000F578D">
      <w:pPr>
        <w:pStyle w:val="ConsPlusNormal"/>
        <w:jc w:val="right"/>
      </w:pPr>
      <w:r>
        <w:t>Пензенской области</w:t>
      </w:r>
    </w:p>
    <w:p w:rsidR="000F578D" w:rsidRDefault="000F578D">
      <w:pPr>
        <w:pStyle w:val="ConsPlusNormal"/>
        <w:jc w:val="right"/>
      </w:pPr>
      <w:r>
        <w:t>по предоставлению</w:t>
      </w:r>
    </w:p>
    <w:p w:rsidR="000F578D" w:rsidRDefault="000F578D">
      <w:pPr>
        <w:pStyle w:val="ConsPlusNormal"/>
        <w:jc w:val="right"/>
      </w:pPr>
      <w:r>
        <w:t>Министерством образования</w:t>
      </w:r>
    </w:p>
    <w:p w:rsidR="000F578D" w:rsidRDefault="000F578D">
      <w:pPr>
        <w:pStyle w:val="ConsPlusNormal"/>
        <w:jc w:val="right"/>
      </w:pPr>
      <w:r>
        <w:t>Пензенской области</w:t>
      </w:r>
    </w:p>
    <w:p w:rsidR="000F578D" w:rsidRDefault="000F578D">
      <w:pPr>
        <w:pStyle w:val="ConsPlusNormal"/>
        <w:jc w:val="right"/>
      </w:pPr>
      <w:r>
        <w:t>государственной услуги</w:t>
      </w:r>
    </w:p>
    <w:p w:rsidR="000F578D" w:rsidRDefault="000F578D">
      <w:pPr>
        <w:pStyle w:val="ConsPlusNormal"/>
        <w:jc w:val="right"/>
      </w:pPr>
      <w:r>
        <w:t>"Формирование, ведение</w:t>
      </w:r>
    </w:p>
    <w:p w:rsidR="000F578D" w:rsidRDefault="000F578D">
      <w:pPr>
        <w:pStyle w:val="ConsPlusNormal"/>
        <w:jc w:val="right"/>
      </w:pPr>
      <w:r>
        <w:t>и размещение на своем</w:t>
      </w:r>
    </w:p>
    <w:p w:rsidR="000F578D" w:rsidRDefault="000F578D">
      <w:pPr>
        <w:pStyle w:val="ConsPlusNormal"/>
        <w:jc w:val="right"/>
      </w:pPr>
      <w:r>
        <w:t>официальном сайте в информационно-</w:t>
      </w:r>
    </w:p>
    <w:p w:rsidR="000F578D" w:rsidRDefault="000F578D">
      <w:pPr>
        <w:pStyle w:val="ConsPlusNormal"/>
        <w:jc w:val="right"/>
      </w:pPr>
      <w:r>
        <w:t>телекоммуникационной сети</w:t>
      </w:r>
    </w:p>
    <w:p w:rsidR="000F578D" w:rsidRDefault="000F578D">
      <w:pPr>
        <w:pStyle w:val="ConsPlusNormal"/>
        <w:jc w:val="right"/>
      </w:pPr>
      <w:r>
        <w:t>"Интернет" реестра организаций</w:t>
      </w:r>
    </w:p>
    <w:p w:rsidR="000F578D" w:rsidRDefault="000F578D">
      <w:pPr>
        <w:pStyle w:val="ConsPlusNormal"/>
        <w:jc w:val="right"/>
      </w:pPr>
      <w:r>
        <w:t>отдыха детей и их оздоровления"</w:t>
      </w:r>
    </w:p>
    <w:p w:rsidR="000F578D" w:rsidRDefault="000F57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F57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8D" w:rsidRDefault="000F57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8D" w:rsidRDefault="000F57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Пензенской обл.</w:t>
            </w:r>
          </w:p>
          <w:p w:rsidR="000F578D" w:rsidRDefault="000F578D">
            <w:pPr>
              <w:pStyle w:val="ConsPlusNormal"/>
              <w:jc w:val="center"/>
            </w:pPr>
            <w:r>
              <w:rPr>
                <w:color w:val="392C69"/>
              </w:rPr>
              <w:t>от 04.12.2020 N 506/01-07)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8D" w:rsidRDefault="000F578D">
            <w:pPr>
              <w:pStyle w:val="ConsPlusNormal"/>
            </w:pPr>
          </w:p>
        </w:tc>
      </w:tr>
    </w:tbl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center"/>
      </w:pPr>
      <w:bookmarkStart w:id="13" w:name="P613"/>
      <w:bookmarkEnd w:id="13"/>
      <w:r>
        <w:t>ЗАЯВЛЕНИЕ</w:t>
      </w:r>
    </w:p>
    <w:p w:rsidR="000F578D" w:rsidRDefault="000F578D">
      <w:pPr>
        <w:pStyle w:val="ConsPlusNormal"/>
        <w:jc w:val="center"/>
      </w:pPr>
      <w:r>
        <w:t>о включении организации отдыха детей и их оздоровления</w:t>
      </w:r>
    </w:p>
    <w:p w:rsidR="000F578D" w:rsidRDefault="000F578D">
      <w:pPr>
        <w:pStyle w:val="ConsPlusNormal"/>
        <w:jc w:val="center"/>
      </w:pPr>
      <w:r>
        <w:t>в реестр организаций отдыха детей и их оздоровления</w:t>
      </w:r>
    </w:p>
    <w:p w:rsidR="000F578D" w:rsidRDefault="000F57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5933"/>
        <w:gridCol w:w="2551"/>
      </w:tblGrid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</w:pPr>
            <w:r>
              <w:t>Полное и сокращенное (если имеется) наименование организации отдыха детей и их оздоровления (далее - организация отдыха), а в случае если в учредительных документах организации отдыха наименование указано на одном из языков народов Российской Федерации и (или) на иностранном языке, также наименование организации отдыха на этом языке (для юридических лиц)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</w:pPr>
            <w:r>
              <w:t>Фамилия, имя, отчество (при наличии) руководителя организации отдыха либо индивидуального предпринимателя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</w:pPr>
            <w:r>
              <w:t>Адрес (место нахождения) организации отдыха, в том числе фактический адрес, контактный телефон, адреса электронной почты и официального сайта в информационно-телекоммуникационной сети "Интернет" (при наличии)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</w:pPr>
            <w:r>
              <w:t>Организационно-правовая форма и тип организации отдыха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blPrEx>
          <w:tblBorders>
            <w:insideH w:val="nil"/>
          </w:tblBorders>
        </w:tblPrEx>
        <w:tc>
          <w:tcPr>
            <w:tcW w:w="511" w:type="dxa"/>
            <w:tcBorders>
              <w:bottom w:val="nil"/>
            </w:tcBorders>
          </w:tcPr>
          <w:p w:rsidR="000F578D" w:rsidRDefault="000F57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33" w:type="dxa"/>
            <w:tcBorders>
              <w:bottom w:val="nil"/>
            </w:tcBorders>
          </w:tcPr>
          <w:p w:rsidR="000F578D" w:rsidRDefault="000F578D">
            <w:pPr>
              <w:pStyle w:val="ConsPlusNormal"/>
            </w:pPr>
            <w:r>
              <w:t>Оказываемые организацией отдыха услуги по организации отдыха и оздоровления детей, в том числе по размещению, проживанию, питанию детей, включая следующую информацию:</w:t>
            </w:r>
          </w:p>
        </w:tc>
        <w:tc>
          <w:tcPr>
            <w:tcW w:w="2551" w:type="dxa"/>
            <w:tcBorders>
              <w:bottom w:val="nil"/>
            </w:tcBorders>
          </w:tcPr>
          <w:p w:rsidR="000F578D" w:rsidRDefault="000F578D">
            <w:pPr>
              <w:pStyle w:val="ConsPlusNormal"/>
            </w:pPr>
          </w:p>
        </w:tc>
      </w:tr>
      <w:tr w:rsidR="000F578D">
        <w:tblPrEx>
          <w:tblBorders>
            <w:insideH w:val="nil"/>
          </w:tblBorders>
        </w:tblPrEx>
        <w:tc>
          <w:tcPr>
            <w:tcW w:w="511" w:type="dxa"/>
            <w:tcBorders>
              <w:top w:val="nil"/>
              <w:bottom w:val="nil"/>
            </w:tcBorders>
          </w:tcPr>
          <w:p w:rsidR="000F578D" w:rsidRDefault="000F578D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0F578D" w:rsidRDefault="000F578D">
            <w:pPr>
              <w:pStyle w:val="ConsPlusNormal"/>
            </w:pPr>
            <w:r>
              <w:t>Даты проведения смен, количество дней в смену, количество мест в смену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F578D" w:rsidRDefault="000F578D">
            <w:pPr>
              <w:pStyle w:val="ConsPlusNormal"/>
            </w:pPr>
          </w:p>
        </w:tc>
      </w:tr>
      <w:tr w:rsidR="000F578D">
        <w:tblPrEx>
          <w:tblBorders>
            <w:insideH w:val="nil"/>
          </w:tblBorders>
        </w:tblPrEx>
        <w:tc>
          <w:tcPr>
            <w:tcW w:w="511" w:type="dxa"/>
            <w:tcBorders>
              <w:top w:val="nil"/>
              <w:bottom w:val="nil"/>
            </w:tcBorders>
          </w:tcPr>
          <w:p w:rsidR="000F578D" w:rsidRDefault="000F578D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0F578D" w:rsidRDefault="000F578D">
            <w:pPr>
              <w:pStyle w:val="ConsPlusNormal"/>
            </w:pPr>
            <w:r>
              <w:t>Стоимость одного дня пребывания в организации отдыха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0F578D" w:rsidRDefault="000F578D">
            <w:pPr>
              <w:pStyle w:val="ConsPlusNormal"/>
            </w:pPr>
          </w:p>
        </w:tc>
      </w:tr>
      <w:tr w:rsidR="000F578D">
        <w:tblPrEx>
          <w:tblBorders>
            <w:insideH w:val="nil"/>
          </w:tblBorders>
        </w:tblPrEx>
        <w:tc>
          <w:tcPr>
            <w:tcW w:w="511" w:type="dxa"/>
            <w:tcBorders>
              <w:top w:val="nil"/>
              <w:bottom w:val="nil"/>
            </w:tcBorders>
          </w:tcPr>
          <w:p w:rsidR="000F578D" w:rsidRDefault="000F578D">
            <w:pPr>
              <w:pStyle w:val="ConsPlusNormal"/>
              <w:jc w:val="both"/>
            </w:pPr>
            <w:r>
              <w:t>6.3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0F578D" w:rsidRDefault="000F578D">
            <w:pPr>
              <w:pStyle w:val="ConsPlusNormal"/>
            </w:pPr>
            <w:r>
              <w:t>Возрастная категория детей, принимаемых в организацию отдыха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  <w:tcBorders>
              <w:top w:val="nil"/>
            </w:tcBorders>
          </w:tcPr>
          <w:p w:rsidR="000F578D" w:rsidRDefault="000F578D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5933" w:type="dxa"/>
            <w:tcBorders>
              <w:top w:val="nil"/>
            </w:tcBorders>
          </w:tcPr>
          <w:p w:rsidR="000F578D" w:rsidRDefault="000F578D">
            <w:pPr>
              <w:pStyle w:val="ConsPlusNormal"/>
            </w:pPr>
            <w:r>
              <w:t>Наличие оборудованного места для купания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  <w:jc w:val="both"/>
            </w:pPr>
            <w:r>
              <w:t>Дата ввода используемых организацией отдыха детей и их оздоровления объектов (для организаций стационарного типа) и дата проведения капитального ремонта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</w:pPr>
            <w:r>
      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отдыха, санитарно-эпидемиологическим требованиям, а также дата выдачи указанного заключения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</w:pPr>
            <w: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</w:pPr>
            <w:r>
              <w:t>Сведения о наличии лицензии на медицинскую деятельность либо договора об оказании медицинской помощи, заключаемого между организацией отдыха и медицинской организацией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</w:pPr>
            <w:r>
      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  <w:tr w:rsidR="000F578D">
        <w:tc>
          <w:tcPr>
            <w:tcW w:w="511" w:type="dxa"/>
          </w:tcPr>
          <w:p w:rsidR="000F578D" w:rsidRDefault="000F578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33" w:type="dxa"/>
          </w:tcPr>
          <w:p w:rsidR="000F578D" w:rsidRDefault="000F578D">
            <w:pPr>
              <w:pStyle w:val="ConsPlusNormal"/>
            </w:pPr>
            <w:r>
              <w:t>Сведения об обеспечении в организации отдыха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</w:t>
            </w:r>
          </w:p>
        </w:tc>
        <w:tc>
          <w:tcPr>
            <w:tcW w:w="2551" w:type="dxa"/>
          </w:tcPr>
          <w:p w:rsidR="000F578D" w:rsidRDefault="000F578D">
            <w:pPr>
              <w:pStyle w:val="ConsPlusNormal"/>
            </w:pPr>
          </w:p>
        </w:tc>
      </w:tr>
    </w:tbl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ind w:firstLine="540"/>
        <w:jc w:val="both"/>
      </w:pPr>
      <w:r>
        <w:t>Прилагаю копии учредительных документов организации отдыха.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nformat"/>
        <w:jc w:val="both"/>
      </w:pPr>
      <w:r>
        <w:t xml:space="preserve">Руководитель </w:t>
      </w:r>
      <w:proofErr w:type="gramStart"/>
      <w:r>
        <w:t>организации  _</w:t>
      </w:r>
      <w:proofErr w:type="gramEnd"/>
      <w:r>
        <w:t>_________________    ___________________________</w:t>
      </w:r>
    </w:p>
    <w:p w:rsidR="000F578D" w:rsidRDefault="000F578D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0F578D" w:rsidRDefault="000F578D">
      <w:pPr>
        <w:pStyle w:val="ConsPlusNonformat"/>
        <w:jc w:val="both"/>
      </w:pPr>
      <w:r>
        <w:t>М.П. (при наличии)</w:t>
      </w: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jc w:val="both"/>
      </w:pPr>
    </w:p>
    <w:p w:rsidR="000F578D" w:rsidRDefault="000F57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4E05" w:rsidRDefault="000F4E05">
      <w:bookmarkStart w:id="14" w:name="_GoBack"/>
      <w:bookmarkEnd w:id="14"/>
    </w:p>
    <w:sectPr w:rsidR="000F4E0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8D"/>
    <w:rsid w:val="000F4E05"/>
    <w:rsid w:val="000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29C1-0988-4C60-B6D5-E4078E9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57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5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F57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5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F57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57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57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www.pravo.gov.ru" TargetMode="External"/><Relationship Id="rId18" Type="http://schemas.openxmlformats.org/officeDocument/2006/relationships/hyperlink" Target="https://login.consultant.ru/link/?req=doc&amp;base=RLAW021&amp;n=176920&amp;dst=100027" TargetMode="External"/><Relationship Id="rId26" Type="http://schemas.openxmlformats.org/officeDocument/2006/relationships/hyperlink" Target="https://login.consultant.ru/link/?req=doc&amp;base=RLAW021&amp;n=194564&amp;dst=100012" TargetMode="External"/><Relationship Id="rId39" Type="http://schemas.openxmlformats.org/officeDocument/2006/relationships/hyperlink" Target="https://login.consultant.ru/link/?req=doc&amp;base=RLAW021&amp;n=194564&amp;dst=100016" TargetMode="External"/><Relationship Id="rId21" Type="http://schemas.openxmlformats.org/officeDocument/2006/relationships/hyperlink" Target="https://login.consultant.ru/link/?req=doc&amp;base=RLAW021&amp;n=194564&amp;dst=100007" TargetMode="External"/><Relationship Id="rId34" Type="http://schemas.openxmlformats.org/officeDocument/2006/relationships/hyperlink" Target="https://login.consultant.ru/link/?req=doc&amp;base=RLAW021&amp;n=171452&amp;dst=100014" TargetMode="External"/><Relationship Id="rId42" Type="http://schemas.openxmlformats.org/officeDocument/2006/relationships/hyperlink" Target="https://login.consultant.ru/link/?req=doc&amp;base=RLAW021&amp;n=176920&amp;dst=100032" TargetMode="External"/><Relationship Id="rId47" Type="http://schemas.openxmlformats.org/officeDocument/2006/relationships/hyperlink" Target="https://login.consultant.ru/link/?req=doc&amp;base=RLAW021&amp;n=194564&amp;dst=100017" TargetMode="External"/><Relationship Id="rId50" Type="http://schemas.openxmlformats.org/officeDocument/2006/relationships/hyperlink" Target="https://login.consultant.ru/link/?req=doc&amp;base=RLAW021&amp;n=170664" TargetMode="External"/><Relationship Id="rId7" Type="http://schemas.openxmlformats.org/officeDocument/2006/relationships/hyperlink" Target="https://login.consultant.ru/link/?req=doc&amp;base=RLAW021&amp;n=176920&amp;dst=100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65116&amp;dst=100021" TargetMode="External"/><Relationship Id="rId29" Type="http://schemas.openxmlformats.org/officeDocument/2006/relationships/hyperlink" Target="http://www.gosuslugi.ru" TargetMode="External"/><Relationship Id="rId11" Type="http://schemas.openxmlformats.org/officeDocument/2006/relationships/hyperlink" Target="https://login.consultant.ru/link/?req=doc&amp;base=RLAW021&amp;n=185615&amp;dst=100363" TargetMode="External"/><Relationship Id="rId24" Type="http://schemas.openxmlformats.org/officeDocument/2006/relationships/hyperlink" Target="https://login.consultant.ru/link/?req=doc&amp;base=LAW&amp;n=454103" TargetMode="External"/><Relationship Id="rId32" Type="http://schemas.openxmlformats.org/officeDocument/2006/relationships/hyperlink" Target="https://login.consultant.ru/link/?req=doc&amp;base=RLAW021&amp;n=171452&amp;dst=100011" TargetMode="External"/><Relationship Id="rId37" Type="http://schemas.openxmlformats.org/officeDocument/2006/relationships/hyperlink" Target="https://login.consultant.ru/link/?req=doc&amp;base=RLAW021&amp;n=171452&amp;dst=100019" TargetMode="External"/><Relationship Id="rId40" Type="http://schemas.openxmlformats.org/officeDocument/2006/relationships/hyperlink" Target="https://gosuslugi.pnzreg.ru" TargetMode="External"/><Relationship Id="rId45" Type="http://schemas.openxmlformats.org/officeDocument/2006/relationships/hyperlink" Target="https://login.consultant.ru/link/?req=doc&amp;base=RLAW021&amp;n=176920&amp;dst=100035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165116&amp;dst=100021" TargetMode="External"/><Relationship Id="rId10" Type="http://schemas.openxmlformats.org/officeDocument/2006/relationships/hyperlink" Target="https://login.consultant.ru/link/?req=doc&amp;base=LAW&amp;n=480453&amp;dst=100094" TargetMode="External"/><Relationship Id="rId19" Type="http://schemas.openxmlformats.org/officeDocument/2006/relationships/hyperlink" Target="https://login.consultant.ru/link/?req=doc&amp;base=RLAW021&amp;n=194564&amp;dst=100005" TargetMode="External"/><Relationship Id="rId31" Type="http://schemas.openxmlformats.org/officeDocument/2006/relationships/hyperlink" Target="https://login.consultant.ru/link/?req=doc&amp;base=RLAW021&amp;n=171452&amp;dst=100008" TargetMode="External"/><Relationship Id="rId44" Type="http://schemas.openxmlformats.org/officeDocument/2006/relationships/hyperlink" Target="https://gosuslugi.ru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7532&amp;dst=100005" TargetMode="External"/><Relationship Id="rId14" Type="http://schemas.openxmlformats.org/officeDocument/2006/relationships/hyperlink" Target="https://login.consultant.ru/link/?req=doc&amp;base=RLAW021&amp;n=171452&amp;dst=100006" TargetMode="External"/><Relationship Id="rId22" Type="http://schemas.openxmlformats.org/officeDocument/2006/relationships/hyperlink" Target="https://login.consultant.ru/link/?req=doc&amp;base=RLAW021&amp;n=194564&amp;dst=100009" TargetMode="External"/><Relationship Id="rId27" Type="http://schemas.openxmlformats.org/officeDocument/2006/relationships/hyperlink" Target="https://minobr.pnzreg.ru" TargetMode="External"/><Relationship Id="rId30" Type="http://schemas.openxmlformats.org/officeDocument/2006/relationships/hyperlink" Target="https://gosuslugi.pnzreg.ru" TargetMode="External"/><Relationship Id="rId35" Type="http://schemas.openxmlformats.org/officeDocument/2006/relationships/hyperlink" Target="https://login.consultant.ru/link/?req=doc&amp;base=RLAW021&amp;n=171452&amp;dst=100016" TargetMode="External"/><Relationship Id="rId43" Type="http://schemas.openxmlformats.org/officeDocument/2006/relationships/hyperlink" Target="https://login.consultant.ru/link/?req=doc&amp;base=RLAW021&amp;n=176920&amp;dst=100034" TargetMode="External"/><Relationship Id="rId48" Type="http://schemas.openxmlformats.org/officeDocument/2006/relationships/hyperlink" Target="https://login.consultant.ru/link/?req=doc&amp;base=LAW&amp;n=480453" TargetMode="External"/><Relationship Id="rId8" Type="http://schemas.openxmlformats.org/officeDocument/2006/relationships/hyperlink" Target="https://login.consultant.ru/link/?req=doc&amp;base=RLAW021&amp;n=194564&amp;dst=100005" TargetMode="External"/><Relationship Id="rId51" Type="http://schemas.openxmlformats.org/officeDocument/2006/relationships/hyperlink" Target="https://login.consultant.ru/link/?req=doc&amp;base=RLAW021&amp;n=165116&amp;dst=1000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97183&amp;dst=100502" TargetMode="External"/><Relationship Id="rId17" Type="http://schemas.openxmlformats.org/officeDocument/2006/relationships/hyperlink" Target="https://login.consultant.ru/link/?req=doc&amp;base=RLAW021&amp;n=171452&amp;dst=100007" TargetMode="External"/><Relationship Id="rId25" Type="http://schemas.openxmlformats.org/officeDocument/2006/relationships/hyperlink" Target="https://login.consultant.ru/link/?req=doc&amp;base=RLAW021&amp;n=194564&amp;dst=100014" TargetMode="External"/><Relationship Id="rId33" Type="http://schemas.openxmlformats.org/officeDocument/2006/relationships/hyperlink" Target="https://login.consultant.ru/link/?req=doc&amp;base=RLAW021&amp;n=165116&amp;dst=100022" TargetMode="External"/><Relationship Id="rId38" Type="http://schemas.openxmlformats.org/officeDocument/2006/relationships/hyperlink" Target="https://login.consultant.ru/link/?req=doc&amp;base=LAW&amp;n=480453&amp;dst=43" TargetMode="External"/><Relationship Id="rId46" Type="http://schemas.openxmlformats.org/officeDocument/2006/relationships/hyperlink" Target="https://login.consultant.ru/link/?req=doc&amp;base=RLAW021&amp;n=197772&amp;dst=100063" TargetMode="External"/><Relationship Id="rId20" Type="http://schemas.openxmlformats.org/officeDocument/2006/relationships/hyperlink" Target="https://login.consultant.ru/link/?req=doc&amp;base=LAW&amp;n=454103" TargetMode="External"/><Relationship Id="rId41" Type="http://schemas.openxmlformats.org/officeDocument/2006/relationships/hyperlink" Target="https://login.consultant.ru/link/?req=doc&amp;base=RLAW021&amp;n=176920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71452&amp;dst=100005" TargetMode="External"/><Relationship Id="rId15" Type="http://schemas.openxmlformats.org/officeDocument/2006/relationships/hyperlink" Target="https://login.consultant.ru/link/?req=doc&amp;base=RLAW021&amp;n=197532&amp;dst=100005" TargetMode="External"/><Relationship Id="rId23" Type="http://schemas.openxmlformats.org/officeDocument/2006/relationships/hyperlink" Target="https://login.consultant.ru/link/?req=doc&amp;base=RLAW021&amp;n=194564&amp;dst=100011" TargetMode="External"/><Relationship Id="rId28" Type="http://schemas.openxmlformats.org/officeDocument/2006/relationships/hyperlink" Target="https://login.consultant.ru/link/?req=doc&amp;base=RLAW021&amp;n=176920&amp;dst=100029" TargetMode="External"/><Relationship Id="rId36" Type="http://schemas.openxmlformats.org/officeDocument/2006/relationships/hyperlink" Target="https://login.consultant.ru/link/?req=doc&amp;base=RLAW021&amp;n=171452&amp;dst=100017" TargetMode="External"/><Relationship Id="rId49" Type="http://schemas.openxmlformats.org/officeDocument/2006/relationships/hyperlink" Target="https://login.consultant.ru/link/?req=doc&amp;base=LAW&amp;n=311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10376</Words>
  <Characters>59148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2024-11-27T13:45:00Z</dcterms:created>
  <dcterms:modified xsi:type="dcterms:W3CDTF">2024-11-27T13:46:00Z</dcterms:modified>
</cp:coreProperties>
</file>