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899" w:rsidRPr="00BD7899" w:rsidRDefault="00BD7899" w:rsidP="00BD7899">
      <w:pPr>
        <w:spacing w:after="0"/>
        <w:jc w:val="center"/>
        <w:rPr>
          <w:rFonts w:ascii="Times New Roman" w:hAnsi="Times New Roman" w:cs="Times New Roman"/>
          <w:b/>
        </w:rPr>
      </w:pPr>
      <w:r w:rsidRPr="00BD7899">
        <w:rPr>
          <w:rFonts w:ascii="Times New Roman" w:hAnsi="Times New Roman" w:cs="Times New Roman"/>
          <w:b/>
        </w:rPr>
        <w:t>Проверочный лист,</w:t>
      </w:r>
    </w:p>
    <w:p w:rsidR="00BD7899" w:rsidRPr="00BD7899" w:rsidRDefault="00BD7899" w:rsidP="00BD7899">
      <w:pPr>
        <w:spacing w:after="0"/>
        <w:jc w:val="center"/>
        <w:rPr>
          <w:rFonts w:ascii="Times New Roman" w:hAnsi="Times New Roman" w:cs="Times New Roman"/>
          <w:b/>
        </w:rPr>
      </w:pPr>
      <w:r w:rsidRPr="00BD7899">
        <w:rPr>
          <w:rFonts w:ascii="Times New Roman" w:hAnsi="Times New Roman" w:cs="Times New Roman"/>
          <w:b/>
        </w:rPr>
        <w:t>используемый органами исполнительной власти субъектов</w:t>
      </w:r>
    </w:p>
    <w:p w:rsidR="00BD7899" w:rsidRPr="00BD7899" w:rsidRDefault="00BD7899" w:rsidP="00BD7899">
      <w:pPr>
        <w:spacing w:after="0"/>
        <w:jc w:val="center"/>
        <w:rPr>
          <w:rFonts w:ascii="Times New Roman" w:hAnsi="Times New Roman" w:cs="Times New Roman"/>
          <w:b/>
        </w:rPr>
      </w:pPr>
      <w:r w:rsidRPr="00BD7899">
        <w:rPr>
          <w:rFonts w:ascii="Times New Roman" w:hAnsi="Times New Roman" w:cs="Times New Roman"/>
          <w:b/>
        </w:rPr>
        <w:t>Российской Федерации, осуществляющими переданные</w:t>
      </w:r>
    </w:p>
    <w:p w:rsidR="00BD7899" w:rsidRPr="00BD7899" w:rsidRDefault="00BD7899" w:rsidP="00BD7899">
      <w:pPr>
        <w:spacing w:after="0"/>
        <w:jc w:val="center"/>
        <w:rPr>
          <w:rFonts w:ascii="Times New Roman" w:hAnsi="Times New Roman" w:cs="Times New Roman"/>
          <w:b/>
        </w:rPr>
      </w:pPr>
      <w:r w:rsidRPr="00BD7899">
        <w:rPr>
          <w:rFonts w:ascii="Times New Roman" w:hAnsi="Times New Roman" w:cs="Times New Roman"/>
          <w:b/>
        </w:rPr>
        <w:t>Российской Федерацией полномочия в сфере образования,</w:t>
      </w:r>
    </w:p>
    <w:p w:rsidR="00BD7899" w:rsidRPr="00BD7899" w:rsidRDefault="00BD7899" w:rsidP="00BD7899">
      <w:pPr>
        <w:spacing w:after="0"/>
        <w:jc w:val="center"/>
        <w:rPr>
          <w:rFonts w:ascii="Times New Roman" w:hAnsi="Times New Roman" w:cs="Times New Roman"/>
          <w:b/>
        </w:rPr>
      </w:pPr>
      <w:r w:rsidRPr="00BD7899">
        <w:rPr>
          <w:rFonts w:ascii="Times New Roman" w:hAnsi="Times New Roman" w:cs="Times New Roman"/>
          <w:b/>
        </w:rPr>
        <w:t>при осуществлении федерального государственного контроля</w:t>
      </w:r>
    </w:p>
    <w:p w:rsidR="00BD7899" w:rsidRPr="00BD7899" w:rsidRDefault="00BD7899" w:rsidP="00BD7899">
      <w:pPr>
        <w:spacing w:after="0"/>
        <w:jc w:val="center"/>
        <w:rPr>
          <w:rFonts w:ascii="Times New Roman" w:hAnsi="Times New Roman" w:cs="Times New Roman"/>
          <w:b/>
        </w:rPr>
      </w:pPr>
      <w:r w:rsidRPr="00BD7899">
        <w:rPr>
          <w:rFonts w:ascii="Times New Roman" w:hAnsi="Times New Roman" w:cs="Times New Roman"/>
          <w:b/>
        </w:rPr>
        <w:t>(надзора) в сфере образования в части порядка организации</w:t>
      </w:r>
    </w:p>
    <w:p w:rsidR="00BD7899" w:rsidRPr="00BD7899" w:rsidRDefault="00BD7899" w:rsidP="00BD7899">
      <w:pPr>
        <w:spacing w:after="0"/>
        <w:jc w:val="center"/>
        <w:rPr>
          <w:rFonts w:ascii="Times New Roman" w:hAnsi="Times New Roman" w:cs="Times New Roman"/>
          <w:b/>
        </w:rPr>
      </w:pPr>
      <w:r w:rsidRPr="00BD7899">
        <w:rPr>
          <w:rFonts w:ascii="Times New Roman" w:hAnsi="Times New Roman" w:cs="Times New Roman"/>
          <w:b/>
        </w:rPr>
        <w:t>и осуществления образовательной деятельности по основным</w:t>
      </w:r>
    </w:p>
    <w:p w:rsidR="00BD7899" w:rsidRPr="00BD7899" w:rsidRDefault="00BD7899" w:rsidP="00BD7899">
      <w:pPr>
        <w:spacing w:after="0"/>
        <w:jc w:val="center"/>
        <w:rPr>
          <w:rFonts w:ascii="Times New Roman" w:hAnsi="Times New Roman" w:cs="Times New Roman"/>
          <w:b/>
        </w:rPr>
      </w:pPr>
      <w:r w:rsidRPr="00BD7899">
        <w:rPr>
          <w:rFonts w:ascii="Times New Roman" w:hAnsi="Times New Roman" w:cs="Times New Roman"/>
          <w:b/>
        </w:rPr>
        <w:t>общеобразовательным программам - образовательным</w:t>
      </w:r>
    </w:p>
    <w:p w:rsidR="00BD7899" w:rsidRPr="00BD7899" w:rsidRDefault="00BD7899" w:rsidP="00BD7899">
      <w:pPr>
        <w:spacing w:after="0"/>
        <w:jc w:val="center"/>
        <w:rPr>
          <w:rFonts w:ascii="Times New Roman" w:hAnsi="Times New Roman" w:cs="Times New Roman"/>
          <w:b/>
        </w:rPr>
      </w:pPr>
      <w:r w:rsidRPr="00BD7899">
        <w:rPr>
          <w:rFonts w:ascii="Times New Roman" w:hAnsi="Times New Roman" w:cs="Times New Roman"/>
          <w:b/>
        </w:rPr>
        <w:t>программам начального общего, основного общего</w:t>
      </w:r>
    </w:p>
    <w:p w:rsidR="00BD7899" w:rsidRDefault="00BD7899" w:rsidP="00BD7899">
      <w:pPr>
        <w:spacing w:after="0"/>
        <w:jc w:val="center"/>
        <w:rPr>
          <w:rFonts w:ascii="Times New Roman" w:hAnsi="Times New Roman" w:cs="Times New Roman"/>
          <w:b/>
        </w:rPr>
      </w:pPr>
      <w:r w:rsidRPr="00BD7899">
        <w:rPr>
          <w:rFonts w:ascii="Times New Roman" w:hAnsi="Times New Roman" w:cs="Times New Roman"/>
          <w:b/>
        </w:rPr>
        <w:t>и среднего общего образования</w:t>
      </w:r>
    </w:p>
    <w:p w:rsidR="00BD7899" w:rsidRPr="00BD7899" w:rsidRDefault="00BD7899" w:rsidP="00BD7899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3372"/>
        <w:gridCol w:w="3686"/>
        <w:gridCol w:w="1275"/>
        <w:gridCol w:w="1560"/>
      </w:tblGrid>
      <w:tr w:rsidR="00BD7899" w:rsidRPr="00BD7899" w:rsidTr="00BD7899">
        <w:tc>
          <w:tcPr>
            <w:tcW w:w="734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7899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3372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7899">
              <w:rPr>
                <w:rFonts w:ascii="Times New Roman" w:hAnsi="Times New Roman" w:cs="Times New Roman"/>
                <w:b/>
              </w:rPr>
              <w:t>Список контрольных вопросов</w:t>
            </w:r>
          </w:p>
        </w:tc>
        <w:tc>
          <w:tcPr>
            <w:tcW w:w="3686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7899">
              <w:rPr>
                <w:rFonts w:ascii="Times New Roman" w:hAnsi="Times New Roman" w:cs="Times New Roman"/>
                <w:b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75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7899">
              <w:rPr>
                <w:rFonts w:ascii="Times New Roman" w:hAnsi="Times New Roman" w:cs="Times New Roman"/>
                <w:b/>
              </w:rPr>
              <w:t>Ответы на вопросы ("да"/"нет"/"неприменимо")</w:t>
            </w:r>
          </w:p>
        </w:tc>
        <w:tc>
          <w:tcPr>
            <w:tcW w:w="1560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7899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BD7899" w:rsidRPr="00BD7899" w:rsidTr="00BD7899">
        <w:tc>
          <w:tcPr>
            <w:tcW w:w="734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72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Общеобразовательные программы разработаны и утверждены организацией, осуществляющей образовательную деятельность (в том числе образовательной организацией со специальными наименованиями "кадетская школа", "кадетский (морской кадетский) корпус" и "казачий кадетский корпус", индивидуальным предпринимателем) (далее - организация), по имеющим государственную аккредитацию общеобразовательным программам?</w:t>
            </w:r>
          </w:p>
        </w:tc>
        <w:tc>
          <w:tcPr>
            <w:tcW w:w="3686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hyperlink r:id="rId4">
              <w:r w:rsidRPr="00BD7899">
                <w:rPr>
                  <w:rStyle w:val="a3"/>
                  <w:rFonts w:ascii="Times New Roman" w:hAnsi="Times New Roman" w:cs="Times New Roman"/>
                </w:rPr>
                <w:t>Пункт 11</w:t>
              </w:r>
            </w:hyperlink>
            <w:r w:rsidRPr="00BD7899">
              <w:rPr>
                <w:rFonts w:ascii="Times New Roman" w:hAnsi="Times New Roman" w:cs="Times New Roman"/>
              </w:rPr>
      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</w:t>
            </w:r>
            <w:hyperlink w:anchor="P2428">
              <w:r w:rsidRPr="00BD7899">
                <w:rPr>
                  <w:rStyle w:val="a3"/>
                  <w:rFonts w:ascii="Times New Roman" w:hAnsi="Times New Roman" w:cs="Times New Roman"/>
                </w:rPr>
                <w:t>&lt;1&gt;</w:t>
              </w:r>
            </w:hyperlink>
            <w:r w:rsidRPr="00BD7899">
              <w:rPr>
                <w:rFonts w:ascii="Times New Roman" w:hAnsi="Times New Roman" w:cs="Times New Roman"/>
              </w:rPr>
              <w:t xml:space="preserve"> (далее - Порядок N 115)</w:t>
            </w:r>
          </w:p>
        </w:tc>
        <w:tc>
          <w:tcPr>
            <w:tcW w:w="1275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7899" w:rsidRPr="00BD7899" w:rsidRDefault="00BD7899" w:rsidP="00BD7899">
            <w:pPr>
              <w:ind w:right="8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899" w:rsidRPr="00BD7899" w:rsidTr="00BD7899">
        <w:tc>
          <w:tcPr>
            <w:tcW w:w="734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72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Организация разработала образовательные программы в соответствии с федеральными государственными образовательными стандартами?</w:t>
            </w:r>
          </w:p>
        </w:tc>
        <w:tc>
          <w:tcPr>
            <w:tcW w:w="3686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hyperlink r:id="rId5">
              <w:r w:rsidRPr="00BD7899">
                <w:rPr>
                  <w:rStyle w:val="a3"/>
                  <w:rFonts w:ascii="Times New Roman" w:hAnsi="Times New Roman" w:cs="Times New Roman"/>
                </w:rPr>
                <w:t>Пункт 11</w:t>
              </w:r>
            </w:hyperlink>
            <w:r w:rsidRPr="00BD7899">
              <w:rPr>
                <w:rFonts w:ascii="Times New Roman" w:hAnsi="Times New Roman" w:cs="Times New Roman"/>
              </w:rPr>
              <w:t xml:space="preserve"> Порядка N 115</w:t>
            </w:r>
          </w:p>
        </w:tc>
        <w:tc>
          <w:tcPr>
            <w:tcW w:w="1275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899" w:rsidRPr="00BD7899" w:rsidTr="00BD7899">
        <w:tc>
          <w:tcPr>
            <w:tcW w:w="734" w:type="dxa"/>
            <w:vMerge w:val="restart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72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Включает ли общеобразовательная программа:</w:t>
            </w:r>
          </w:p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- учебный план?</w:t>
            </w:r>
          </w:p>
        </w:tc>
        <w:tc>
          <w:tcPr>
            <w:tcW w:w="3686" w:type="dxa"/>
            <w:vMerge w:val="restart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hyperlink r:id="rId6">
              <w:r w:rsidRPr="00BD7899">
                <w:rPr>
                  <w:rStyle w:val="a3"/>
                  <w:rFonts w:ascii="Times New Roman" w:hAnsi="Times New Roman" w:cs="Times New Roman"/>
                </w:rPr>
                <w:t>Пункт 12</w:t>
              </w:r>
            </w:hyperlink>
            <w:r w:rsidRPr="00BD7899">
              <w:rPr>
                <w:rFonts w:ascii="Times New Roman" w:hAnsi="Times New Roman" w:cs="Times New Roman"/>
              </w:rPr>
              <w:t xml:space="preserve"> Порядка N 115</w:t>
            </w:r>
          </w:p>
        </w:tc>
        <w:tc>
          <w:tcPr>
            <w:tcW w:w="1275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899" w:rsidRPr="00BD7899" w:rsidTr="00BD7899">
        <w:tc>
          <w:tcPr>
            <w:tcW w:w="734" w:type="dxa"/>
            <w:vMerge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- календарный учебный график?</w:t>
            </w:r>
          </w:p>
        </w:tc>
        <w:tc>
          <w:tcPr>
            <w:tcW w:w="3686" w:type="dxa"/>
            <w:vMerge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899" w:rsidRPr="00BD7899" w:rsidTr="00BD7899">
        <w:tc>
          <w:tcPr>
            <w:tcW w:w="734" w:type="dxa"/>
            <w:vMerge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- рабочие программы учебных предметов, курсов, дисциплин (модулей)?</w:t>
            </w:r>
          </w:p>
        </w:tc>
        <w:tc>
          <w:tcPr>
            <w:tcW w:w="3686" w:type="dxa"/>
            <w:vMerge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899" w:rsidRPr="00BD7899" w:rsidTr="00BD7899">
        <w:tc>
          <w:tcPr>
            <w:tcW w:w="734" w:type="dxa"/>
            <w:vMerge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- оценочные материалы?</w:t>
            </w:r>
          </w:p>
        </w:tc>
        <w:tc>
          <w:tcPr>
            <w:tcW w:w="3686" w:type="dxa"/>
            <w:vMerge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899" w:rsidRPr="00BD7899" w:rsidTr="00BD7899">
        <w:tc>
          <w:tcPr>
            <w:tcW w:w="734" w:type="dxa"/>
            <w:vMerge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- методические материалы?</w:t>
            </w:r>
          </w:p>
        </w:tc>
        <w:tc>
          <w:tcPr>
            <w:tcW w:w="3686" w:type="dxa"/>
            <w:vMerge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899" w:rsidRPr="00BD7899" w:rsidTr="00BD7899">
        <w:tc>
          <w:tcPr>
            <w:tcW w:w="734" w:type="dxa"/>
            <w:vMerge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- рабочую программу воспитания?</w:t>
            </w:r>
          </w:p>
        </w:tc>
        <w:tc>
          <w:tcPr>
            <w:tcW w:w="3686" w:type="dxa"/>
            <w:vMerge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899" w:rsidRPr="00BD7899" w:rsidTr="00BD7899">
        <w:tc>
          <w:tcPr>
            <w:tcW w:w="734" w:type="dxa"/>
            <w:vMerge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- календарный план воспитательной работы?</w:t>
            </w:r>
          </w:p>
        </w:tc>
        <w:tc>
          <w:tcPr>
            <w:tcW w:w="3686" w:type="dxa"/>
            <w:vMerge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899" w:rsidRPr="00BD7899" w:rsidTr="00BD7899">
        <w:tc>
          <w:tcPr>
            <w:tcW w:w="734" w:type="dxa"/>
            <w:vMerge w:val="restart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72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Определяет ли учебный план общеобразовательной программы:</w:t>
            </w:r>
          </w:p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- перечень, трудоемкость, последовательность и распределение по периодам обучения учебных предметов, курсов, дисциплин (модулей)?</w:t>
            </w:r>
          </w:p>
        </w:tc>
        <w:tc>
          <w:tcPr>
            <w:tcW w:w="3686" w:type="dxa"/>
            <w:vMerge w:val="restart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hyperlink r:id="rId7">
              <w:r w:rsidRPr="00BD7899">
                <w:rPr>
                  <w:rStyle w:val="a3"/>
                  <w:rFonts w:ascii="Times New Roman" w:hAnsi="Times New Roman" w:cs="Times New Roman"/>
                </w:rPr>
                <w:t>Пункт 12</w:t>
              </w:r>
            </w:hyperlink>
            <w:r w:rsidRPr="00BD7899">
              <w:rPr>
                <w:rFonts w:ascii="Times New Roman" w:hAnsi="Times New Roman" w:cs="Times New Roman"/>
              </w:rPr>
              <w:t xml:space="preserve"> Порядка N 115</w:t>
            </w:r>
          </w:p>
        </w:tc>
        <w:tc>
          <w:tcPr>
            <w:tcW w:w="1275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899" w:rsidRPr="00BD7899" w:rsidTr="00BD7899">
        <w:tc>
          <w:tcPr>
            <w:tcW w:w="734" w:type="dxa"/>
            <w:vMerge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- перечень, трудоемкость, последовательность и распределение по периодам обучения иных видов учебной деятельности обучающихся?</w:t>
            </w:r>
          </w:p>
        </w:tc>
        <w:tc>
          <w:tcPr>
            <w:tcW w:w="3686" w:type="dxa"/>
            <w:vMerge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899" w:rsidRPr="00BD7899" w:rsidTr="00BD7899">
        <w:tc>
          <w:tcPr>
            <w:tcW w:w="734" w:type="dxa"/>
            <w:vMerge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- формы их промежуточной аттестации?</w:t>
            </w:r>
          </w:p>
        </w:tc>
        <w:tc>
          <w:tcPr>
            <w:tcW w:w="3686" w:type="dxa"/>
            <w:vMerge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899" w:rsidRPr="00BD7899" w:rsidTr="00BD7899">
        <w:tc>
          <w:tcPr>
            <w:tcW w:w="734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72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Осуществляется ли образовательная деятельность в организации на государственном языке Российской Федерации?</w:t>
            </w:r>
          </w:p>
        </w:tc>
        <w:tc>
          <w:tcPr>
            <w:tcW w:w="3686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hyperlink r:id="rId8">
              <w:r w:rsidRPr="00BD7899">
                <w:rPr>
                  <w:rStyle w:val="a3"/>
                  <w:rFonts w:ascii="Times New Roman" w:hAnsi="Times New Roman" w:cs="Times New Roman"/>
                </w:rPr>
                <w:t>Пункт 18</w:t>
              </w:r>
            </w:hyperlink>
            <w:r w:rsidRPr="00BD7899">
              <w:rPr>
                <w:rFonts w:ascii="Times New Roman" w:hAnsi="Times New Roman" w:cs="Times New Roman"/>
              </w:rPr>
              <w:t xml:space="preserve"> Порядка N 115</w:t>
            </w:r>
          </w:p>
        </w:tc>
        <w:tc>
          <w:tcPr>
            <w:tcW w:w="1275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899" w:rsidRPr="00BD7899" w:rsidTr="00BD7899">
        <w:tc>
          <w:tcPr>
            <w:tcW w:w="734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72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Осуществляется ли преподавание и изучение государственных языков республик Российской Федерации в соответствии с законодательством республик Российской Федерации?</w:t>
            </w:r>
          </w:p>
        </w:tc>
        <w:tc>
          <w:tcPr>
            <w:tcW w:w="3686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hyperlink r:id="rId9">
              <w:r w:rsidRPr="00BD7899">
                <w:rPr>
                  <w:rStyle w:val="a3"/>
                  <w:rFonts w:ascii="Times New Roman" w:hAnsi="Times New Roman" w:cs="Times New Roman"/>
                </w:rPr>
                <w:t>Пункт 18</w:t>
              </w:r>
            </w:hyperlink>
            <w:r w:rsidRPr="00BD7899">
              <w:rPr>
                <w:rFonts w:ascii="Times New Roman" w:hAnsi="Times New Roman" w:cs="Times New Roman"/>
              </w:rPr>
              <w:t xml:space="preserve"> Порядка N 115</w:t>
            </w:r>
          </w:p>
        </w:tc>
        <w:tc>
          <w:tcPr>
            <w:tcW w:w="1275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899" w:rsidRPr="00BD7899" w:rsidTr="00BD7899">
        <w:tc>
          <w:tcPr>
            <w:tcW w:w="734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72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 xml:space="preserve">Осуществляется ли преподавание и изучение государственных языков республик Российской Федерации в рамках имеющих государственную аккредитацию </w:t>
            </w:r>
            <w:r w:rsidRPr="00BD7899">
              <w:rPr>
                <w:rFonts w:ascii="Times New Roman" w:hAnsi="Times New Roman" w:cs="Times New Roman"/>
              </w:rPr>
              <w:lastRenderedPageBreak/>
              <w:t>образовательных программ в соответствии с федеральными государственными образовательными стандартами?</w:t>
            </w:r>
          </w:p>
        </w:tc>
        <w:tc>
          <w:tcPr>
            <w:tcW w:w="3686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hyperlink r:id="rId10">
              <w:r w:rsidRPr="00BD7899">
                <w:rPr>
                  <w:rStyle w:val="a3"/>
                  <w:rFonts w:ascii="Times New Roman" w:hAnsi="Times New Roman" w:cs="Times New Roman"/>
                </w:rPr>
                <w:t>Пункт 18</w:t>
              </w:r>
            </w:hyperlink>
            <w:r w:rsidRPr="00BD7899">
              <w:rPr>
                <w:rFonts w:ascii="Times New Roman" w:hAnsi="Times New Roman" w:cs="Times New Roman"/>
              </w:rPr>
              <w:t xml:space="preserve"> Порядка N 115</w:t>
            </w:r>
          </w:p>
        </w:tc>
        <w:tc>
          <w:tcPr>
            <w:tcW w:w="1275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899" w:rsidRPr="00BD7899" w:rsidTr="00BD7899">
        <w:tc>
          <w:tcPr>
            <w:tcW w:w="734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372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Соблюдается ли организацией требование о недопустимости преподавания и изучения государственных языков республик Российской Федерации осуществляется в ущерб преподаванию и изучению государственного языка Российской Федерации?</w:t>
            </w:r>
          </w:p>
        </w:tc>
        <w:tc>
          <w:tcPr>
            <w:tcW w:w="3686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hyperlink r:id="rId11">
              <w:r w:rsidRPr="00BD7899">
                <w:rPr>
                  <w:rStyle w:val="a3"/>
                  <w:rFonts w:ascii="Times New Roman" w:hAnsi="Times New Roman" w:cs="Times New Roman"/>
                </w:rPr>
                <w:t>Пункт 18</w:t>
              </w:r>
            </w:hyperlink>
            <w:r w:rsidRPr="00BD7899">
              <w:rPr>
                <w:rFonts w:ascii="Times New Roman" w:hAnsi="Times New Roman" w:cs="Times New Roman"/>
              </w:rPr>
              <w:t xml:space="preserve"> Порядка N 115</w:t>
            </w:r>
          </w:p>
        </w:tc>
        <w:tc>
          <w:tcPr>
            <w:tcW w:w="1275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899" w:rsidRPr="00BD7899" w:rsidTr="00BD7899">
        <w:tc>
          <w:tcPr>
            <w:tcW w:w="734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72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Принят ли организацией локальный нормативный акт, устанавливающий порядок получения общего образования на иностранном языке?</w:t>
            </w:r>
          </w:p>
        </w:tc>
        <w:tc>
          <w:tcPr>
            <w:tcW w:w="3686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hyperlink r:id="rId12">
              <w:r w:rsidRPr="00BD7899">
                <w:rPr>
                  <w:rStyle w:val="a3"/>
                  <w:rFonts w:ascii="Times New Roman" w:hAnsi="Times New Roman" w:cs="Times New Roman"/>
                </w:rPr>
                <w:t>Пункт 18</w:t>
              </w:r>
            </w:hyperlink>
            <w:r w:rsidRPr="00BD7899">
              <w:rPr>
                <w:rFonts w:ascii="Times New Roman" w:hAnsi="Times New Roman" w:cs="Times New Roman"/>
              </w:rPr>
              <w:t xml:space="preserve"> Порядка N 115</w:t>
            </w:r>
          </w:p>
        </w:tc>
        <w:tc>
          <w:tcPr>
            <w:tcW w:w="1275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899" w:rsidRPr="00BD7899" w:rsidTr="00BD7899">
        <w:tc>
          <w:tcPr>
            <w:tcW w:w="734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72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Образовательная деятельность по общеобразовательным программам, в том числе адаптированным общеобразовательным программам, организуется в соответствии с расписанием учебных занятий?</w:t>
            </w:r>
          </w:p>
        </w:tc>
        <w:tc>
          <w:tcPr>
            <w:tcW w:w="3686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hyperlink r:id="rId13">
              <w:r w:rsidRPr="00BD7899">
                <w:rPr>
                  <w:rStyle w:val="a3"/>
                  <w:rFonts w:ascii="Times New Roman" w:hAnsi="Times New Roman" w:cs="Times New Roman"/>
                </w:rPr>
                <w:t>Пункт 20</w:t>
              </w:r>
            </w:hyperlink>
            <w:r w:rsidRPr="00BD7899">
              <w:rPr>
                <w:rFonts w:ascii="Times New Roman" w:hAnsi="Times New Roman" w:cs="Times New Roman"/>
              </w:rPr>
              <w:t xml:space="preserve"> Порядка N 115</w:t>
            </w:r>
          </w:p>
        </w:tc>
        <w:tc>
          <w:tcPr>
            <w:tcW w:w="1275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899" w:rsidRPr="00BD7899" w:rsidTr="00BD7899">
        <w:tc>
          <w:tcPr>
            <w:tcW w:w="734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72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Составляется ли расписание учебных занятий с учетом дневной и недельной динамики умственной работоспособности обучающихся и шкалы трудности учебных предметов?</w:t>
            </w:r>
          </w:p>
        </w:tc>
        <w:tc>
          <w:tcPr>
            <w:tcW w:w="3686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hyperlink r:id="rId14">
              <w:r w:rsidRPr="00BD7899">
                <w:rPr>
                  <w:rStyle w:val="a3"/>
                  <w:rFonts w:ascii="Times New Roman" w:hAnsi="Times New Roman" w:cs="Times New Roman"/>
                </w:rPr>
                <w:t>Пункт 20</w:t>
              </w:r>
            </w:hyperlink>
            <w:r w:rsidRPr="00BD7899">
              <w:rPr>
                <w:rFonts w:ascii="Times New Roman" w:hAnsi="Times New Roman" w:cs="Times New Roman"/>
              </w:rPr>
              <w:t xml:space="preserve"> Порядка N 115</w:t>
            </w:r>
          </w:p>
        </w:tc>
        <w:tc>
          <w:tcPr>
            <w:tcW w:w="1275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899" w:rsidRPr="00BD7899" w:rsidTr="00BD7899">
        <w:tc>
          <w:tcPr>
            <w:tcW w:w="734" w:type="dxa"/>
            <w:vMerge w:val="restart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72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Распределяется ли образовательная недельная нагрузка равномерно в течение учебной недели, и соответствует ли объем максимально допустимой нагрузки в течение дня:</w:t>
            </w:r>
          </w:p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 xml:space="preserve">- санитарно-эпидемиологическим </w:t>
            </w:r>
            <w:hyperlink r:id="rId15">
              <w:r w:rsidRPr="00BD7899">
                <w:rPr>
                  <w:rStyle w:val="a3"/>
                  <w:rFonts w:ascii="Times New Roman" w:hAnsi="Times New Roman" w:cs="Times New Roman"/>
                </w:rPr>
                <w:t>требованиям и правилам</w:t>
              </w:r>
            </w:hyperlink>
            <w:r w:rsidRPr="00BD7899">
              <w:rPr>
                <w:rFonts w:ascii="Times New Roman" w:hAnsi="Times New Roman" w:cs="Times New Roman"/>
              </w:rPr>
              <w:t xml:space="preserve">? </w:t>
            </w:r>
            <w:hyperlink w:anchor="P2429">
              <w:r w:rsidRPr="00BD7899">
                <w:rPr>
                  <w:rStyle w:val="a3"/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3686" w:type="dxa"/>
            <w:vMerge w:val="restart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hyperlink r:id="rId16">
              <w:r w:rsidRPr="00BD7899">
                <w:rPr>
                  <w:rStyle w:val="a3"/>
                  <w:rFonts w:ascii="Times New Roman" w:hAnsi="Times New Roman" w:cs="Times New Roman"/>
                </w:rPr>
                <w:t>Пункт 20</w:t>
              </w:r>
            </w:hyperlink>
            <w:r w:rsidRPr="00BD7899">
              <w:rPr>
                <w:rFonts w:ascii="Times New Roman" w:hAnsi="Times New Roman" w:cs="Times New Roman"/>
              </w:rPr>
              <w:t xml:space="preserve"> Порядка N 115</w:t>
            </w:r>
          </w:p>
        </w:tc>
        <w:tc>
          <w:tcPr>
            <w:tcW w:w="1275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899" w:rsidRPr="00BD7899" w:rsidTr="00BD7899">
        <w:tc>
          <w:tcPr>
            <w:tcW w:w="734" w:type="dxa"/>
            <w:vMerge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 xml:space="preserve">- гигиеническим </w:t>
            </w:r>
            <w:hyperlink r:id="rId17">
              <w:r w:rsidRPr="00BD7899">
                <w:rPr>
                  <w:rStyle w:val="a3"/>
                  <w:rFonts w:ascii="Times New Roman" w:hAnsi="Times New Roman" w:cs="Times New Roman"/>
                </w:rPr>
                <w:t>нормативам</w:t>
              </w:r>
            </w:hyperlink>
            <w:r w:rsidRPr="00BD7899">
              <w:rPr>
                <w:rFonts w:ascii="Times New Roman" w:hAnsi="Times New Roman" w:cs="Times New Roman"/>
              </w:rPr>
              <w:t xml:space="preserve">? </w:t>
            </w:r>
            <w:hyperlink w:anchor="P2430">
              <w:r w:rsidRPr="00BD7899">
                <w:rPr>
                  <w:rStyle w:val="a3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3686" w:type="dxa"/>
            <w:vMerge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899" w:rsidRPr="00BD7899" w:rsidTr="00BD7899">
        <w:tc>
          <w:tcPr>
            <w:tcW w:w="734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3372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r w:rsidRPr="00BD7899">
              <w:rPr>
                <w:rFonts w:ascii="Times New Roman" w:hAnsi="Times New Roman" w:cs="Times New Roman"/>
              </w:rPr>
              <w:t>Предельная наполняемость отдельного класса (группы), группы продленного дня для обучающихся с ограниченными возможностями здоровья установлена организацией в соответствии с санитарно-эпидемиологическими требованиями и правилами?</w:t>
            </w:r>
          </w:p>
        </w:tc>
        <w:tc>
          <w:tcPr>
            <w:tcW w:w="3686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  <w:hyperlink r:id="rId18">
              <w:r w:rsidRPr="00BD7899">
                <w:rPr>
                  <w:rStyle w:val="a3"/>
                  <w:rFonts w:ascii="Times New Roman" w:hAnsi="Times New Roman" w:cs="Times New Roman"/>
                </w:rPr>
                <w:t>Пункт 29</w:t>
              </w:r>
            </w:hyperlink>
            <w:r w:rsidRPr="00BD7899">
              <w:rPr>
                <w:rFonts w:ascii="Times New Roman" w:hAnsi="Times New Roman" w:cs="Times New Roman"/>
              </w:rPr>
              <w:t xml:space="preserve"> Порядка N 115</w:t>
            </w:r>
          </w:p>
        </w:tc>
        <w:tc>
          <w:tcPr>
            <w:tcW w:w="1275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7899" w:rsidRPr="00BD7899" w:rsidRDefault="00BD7899" w:rsidP="00BD7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5198" w:rsidRPr="00BD7899" w:rsidRDefault="00F05198" w:rsidP="00BD7899">
      <w:pPr>
        <w:ind w:left="-709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F05198" w:rsidRPr="00BD7899" w:rsidSect="00BD789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99"/>
    <w:rsid w:val="00091E3A"/>
    <w:rsid w:val="00BD7899"/>
    <w:rsid w:val="00F0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53A9"/>
  <w15:chartTrackingRefBased/>
  <w15:docId w15:val="{21A91300-C4B2-4EAB-A5F8-95667FB8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1439D9D446E5772B0A3E4BAC3436A694AD15AA2B3B22A89977AA89603AC0C9B7FA56E662F6BCF9A6D3210F140505234590100A3C996DAt2Y2N" TargetMode="External"/><Relationship Id="rId13" Type="http://schemas.openxmlformats.org/officeDocument/2006/relationships/hyperlink" Target="consultantplus://offline/ref=CA31439D9D446E5772B0A3E4BAC3436A694AD15AA2B3B22A89977AA89603AC0C9B7FA56E662F6BCE966D3210F140505234590100A3C996DAt2Y2N" TargetMode="External"/><Relationship Id="rId18" Type="http://schemas.openxmlformats.org/officeDocument/2006/relationships/hyperlink" Target="consultantplus://offline/ref=CA31439D9D446E5772B0A3E4BAC3436A694AD15AA2B3B22A89977AA89603AC0C9B7FA56E6D7B3A83CA6B6741AB15584D364703t0Y6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A31439D9D446E5772B0A3E4BAC3436A694AD15AA2B3B22A89977AA89603AC0C9B7FA56E662F6BC19F6D3210F140505234590100A3C996DAt2Y2N" TargetMode="External"/><Relationship Id="rId12" Type="http://schemas.openxmlformats.org/officeDocument/2006/relationships/hyperlink" Target="consultantplus://offline/ref=CA31439D9D446E5772B0A3E4BAC3436A694AD15AA2B3B22A89977AA89603AC0C9B7FA56E662F6BCF9A6D3210F140505234590100A3C996DAt2Y2N" TargetMode="External"/><Relationship Id="rId17" Type="http://schemas.openxmlformats.org/officeDocument/2006/relationships/hyperlink" Target="consultantplus://offline/ref=CA31439D9D446E5772B0A3E4BAC3436A694DD15DA7B0B22A89977AA89603AC0C9B7FA56E662F6AC4986D3210F140505234590100A3C996DAt2Y2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A31439D9D446E5772B0A3E4BAC3436A694AD15AA2B3B22A89977AA89603AC0C9B7FA56E662F6BCE966D3210F140505234590100A3C996DAt2Y2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31439D9D446E5772B0A3E4BAC3436A694AD15AA2B3B22A89977AA89603AC0C9B7FA56E662F6BC19F6D3210F140505234590100A3C996DAt2Y2N" TargetMode="External"/><Relationship Id="rId11" Type="http://schemas.openxmlformats.org/officeDocument/2006/relationships/hyperlink" Target="consultantplus://offline/ref=CA31439D9D446E5772B0A3E4BAC3436A694AD15AA2B3B22A89977AA89603AC0C9B7FA56E662F6BCF9A6D3210F140505234590100A3C996DAt2Y2N" TargetMode="External"/><Relationship Id="rId5" Type="http://schemas.openxmlformats.org/officeDocument/2006/relationships/hyperlink" Target="consultantplus://offline/ref=CA31439D9D446E5772B0A3E4BAC3436A694AD15AA2B3B22A89977AA89603AC0C9B7FA56E662F6BC29B6D3210F140505234590100A3C996DAt2Y2N" TargetMode="External"/><Relationship Id="rId15" Type="http://schemas.openxmlformats.org/officeDocument/2006/relationships/hyperlink" Target="consultantplus://offline/ref=CA31439D9D446E5772B0A3E4BAC3436A6E4ED15FAEB3B22A89977AA89603AC0C9B7FA56E662F6BC3986D3210F140505234590100A3C996DAt2Y2N" TargetMode="External"/><Relationship Id="rId10" Type="http://schemas.openxmlformats.org/officeDocument/2006/relationships/hyperlink" Target="consultantplus://offline/ref=CA31439D9D446E5772B0A3E4BAC3436A694AD15AA2B3B22A89977AA89603AC0C9B7FA56E662F6BCF9A6D3210F140505234590100A3C996DAt2Y2N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CA31439D9D446E5772B0A3E4BAC3436A694AD15AA2B3B22A89977AA89603AC0C9B7FA56E662F6BC29B6D3210F140505234590100A3C996DAt2Y2N" TargetMode="External"/><Relationship Id="rId9" Type="http://schemas.openxmlformats.org/officeDocument/2006/relationships/hyperlink" Target="consultantplus://offline/ref=CA31439D9D446E5772B0A3E4BAC3436A694AD15AA2B3B22A89977AA89603AC0C9B7FA56E662F6BCF9A6D3210F140505234590100A3C996DAt2Y2N" TargetMode="External"/><Relationship Id="rId14" Type="http://schemas.openxmlformats.org/officeDocument/2006/relationships/hyperlink" Target="consultantplus://offline/ref=CA31439D9D446E5772B0A3E4BAC3436A694AD15AA2B3B22A89977AA89603AC0C9B7FA56E662F6BCE966D3210F140505234590100A3C996DAt2Y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1</cp:revision>
  <dcterms:created xsi:type="dcterms:W3CDTF">2023-05-10T14:14:00Z</dcterms:created>
  <dcterms:modified xsi:type="dcterms:W3CDTF">2023-05-10T14:17:00Z</dcterms:modified>
</cp:coreProperties>
</file>