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88A" w:rsidRPr="00A4364D" w:rsidRDefault="000F4BD7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A4364D">
        <w:rPr>
          <w:rFonts w:ascii="Times New Roman" w:hAnsi="Times New Roman" w:cs="Times New Roman"/>
          <w:color w:val="C00000"/>
          <w:sz w:val="28"/>
          <w:szCs w:val="28"/>
        </w:rPr>
        <w:t>Ответственность за коррупционные правонарушения</w:t>
      </w:r>
    </w:p>
    <w:p w:rsidR="00A4364D" w:rsidRPr="00A4364D" w:rsidRDefault="00A4364D" w:rsidP="00A436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Важной антикоррупционной правовой мерой является установление </w:t>
      </w:r>
      <w:r w:rsidRPr="00A436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юридической ответственности</w:t>
      </w:r>
      <w:r w:rsidRPr="00A43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совершение коррупционных правонарушений</w:t>
      </w:r>
      <w:r w:rsidRPr="00A436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Субъекты коррупционных правонарушений могут быть привлечены к уголовной, административной, гражданско-правовой, дисциплинарной ответственности.</w:t>
      </w:r>
      <w:r w:rsidRPr="00A436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436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436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Преступлением</w:t>
      </w:r>
      <w:r w:rsidRPr="00A43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(уголовным правонарушением), согласно части 1 статьи 14 Уголовного кодекса РФ, признается виновно совершенное общественно опасное деяние, запрещенное Кодексом под угрозой наказания. </w:t>
      </w:r>
    </w:p>
    <w:p w:rsidR="00A4364D" w:rsidRPr="00A4364D" w:rsidRDefault="00A4364D" w:rsidP="00A436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6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Административное правонарушение</w:t>
      </w:r>
      <w:r w:rsidRPr="00A43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противоправное, виновное действие (бездействие) физического или юридического лица, за которое КоАП РФ или законами субъектов Российской Федерации об административных правонарушениях установлена административная ответственность (статья 2.1 КоАП РФ). </w:t>
      </w:r>
    </w:p>
    <w:p w:rsidR="00A4364D" w:rsidRPr="00A4364D" w:rsidRDefault="00A4364D" w:rsidP="00A436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6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Гражданско-правовой проступок</w:t>
      </w:r>
      <w:r w:rsidRPr="00A43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собой причинение материального или морального ущерба посредством нарушения определенного правового установления или запрета, в результате чего возникает новое обязательственное правоотношение. </w:t>
      </w:r>
    </w:p>
    <w:p w:rsidR="00A4364D" w:rsidRPr="00A4364D" w:rsidRDefault="00A4364D" w:rsidP="00A436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6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 дисциплинарным проступком</w:t>
      </w:r>
      <w:r w:rsidRPr="00A43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понимается неисполнение или ненадлежащее исполнение работником (служащим) по его вине возложенных на него трудовых (служебных) обязанностей. </w:t>
      </w:r>
    </w:p>
    <w:p w:rsidR="00A4364D" w:rsidRPr="00A4364D" w:rsidRDefault="00640C1B" w:rsidP="00A436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A4364D" w:rsidRPr="00A4364D" w:rsidRDefault="00A4364D" w:rsidP="00A436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59.1 Федерального закона от 27.07.2004 № 79-ФЗ «О государственной гражданской службе Российской Федерации» за несоблюдение гражданским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законом от 25.12.2008 № 273-ФЗ «О противодействии коррупции» и другими федеральными законами, налагаются следующие взыскания: </w:t>
      </w:r>
    </w:p>
    <w:p w:rsidR="00A4364D" w:rsidRPr="00A4364D" w:rsidRDefault="00A4364D" w:rsidP="00A436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замечание; </w:t>
      </w:r>
    </w:p>
    <w:p w:rsidR="00A4364D" w:rsidRPr="00A4364D" w:rsidRDefault="00A4364D" w:rsidP="00A436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выговор; </w:t>
      </w:r>
    </w:p>
    <w:p w:rsidR="00A4364D" w:rsidRPr="00A4364D" w:rsidRDefault="00A4364D" w:rsidP="00A436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предупреждение о неполном должностном соответствии. </w:t>
      </w:r>
    </w:p>
    <w:p w:rsidR="00A4364D" w:rsidRPr="00A4364D" w:rsidRDefault="00A4364D" w:rsidP="00A436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59.2 Федерального закона от 27.07.2004 г. № 79-ФЗ «О государственной гражданской службе Российской Федерации» гражданский служащий подлежит </w:t>
      </w:r>
      <w:r w:rsidRPr="00A436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увольнению в связи с утратой доверия</w:t>
      </w:r>
      <w:r w:rsidRPr="00A43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случае: </w:t>
      </w:r>
    </w:p>
    <w:p w:rsidR="00A4364D" w:rsidRPr="00A4364D" w:rsidRDefault="00A4364D" w:rsidP="00A436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непринятия гражданским служащим мер по предотвращению и (или) урегулированию конфликта интересов, стороной которого он является, за исключением случаев, установленных федеральными законами; </w:t>
      </w:r>
    </w:p>
    <w:p w:rsidR="00A4364D" w:rsidRPr="00A4364D" w:rsidRDefault="00A4364D" w:rsidP="00A436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непредставления гражданским служащим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представления заведомо неполных сведений, за исключением </w:t>
      </w:r>
      <w:r w:rsidRPr="00A436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случаев, установленных федеральными законами, либо представления заведомо недостоверных сведений; </w:t>
      </w:r>
    </w:p>
    <w:p w:rsidR="00A4364D" w:rsidRPr="00A4364D" w:rsidRDefault="00A4364D" w:rsidP="00A436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участия гражданского служащего на платной основе в деятельности органа управления коммерческой организацией, за исключением случаев, установленных федеральным законом; </w:t>
      </w:r>
    </w:p>
    <w:p w:rsidR="00A4364D" w:rsidRPr="00A4364D" w:rsidRDefault="00A4364D" w:rsidP="00A436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осуществления гражданским служащим предпринимательской деятельности; </w:t>
      </w:r>
    </w:p>
    <w:p w:rsidR="00A4364D" w:rsidRPr="00A4364D" w:rsidRDefault="00A4364D" w:rsidP="00A436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вхождения гражданского служащего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Федерации; </w:t>
      </w:r>
    </w:p>
    <w:p w:rsidR="00A4364D" w:rsidRPr="00A4364D" w:rsidRDefault="00A4364D" w:rsidP="00A436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нарушения гражданским служащим, его супругой (супругом) и несовершеннолетними детьми запрета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за исключением случаев, установленных федеральными законами. </w:t>
      </w:r>
    </w:p>
    <w:p w:rsidR="00A4364D" w:rsidRPr="00A4364D" w:rsidRDefault="00A4364D" w:rsidP="00A436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Представитель нанимателя, которому стало известно о возникновении у гражданского служащего личной заинтересованности, которая приводит или может привести к конфликту интересов, подлежит увольнению в связи с утратой доверия также в случае непринятия представителем нанимателя мер по предотвращению и (или) урегулированию конфликта интересов, стороной которого является подчиненный ему гражданский служащий. </w:t>
      </w:r>
    </w:p>
    <w:p w:rsidR="00A4364D" w:rsidRPr="00A4364D" w:rsidRDefault="00A4364D" w:rsidP="00A436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Взыскания, предусмотренные статьями 59.1 и 59.2  Федерального закона, применяются представителем нанимателя на основании доклада о результатах проверки, проведенной подразделением кадровой службы соответствующего государственного органа по профилактике коррупционных и иных правонарушений, а в случае, если доклад о результатах проверки направлялся в комиссию по урегулированию конфликтов интересов, - и на основании рекомендации указанной комиссии. </w:t>
      </w:r>
    </w:p>
    <w:p w:rsidR="00A4364D" w:rsidRPr="00A4364D" w:rsidRDefault="00A4364D" w:rsidP="00A436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применении взысканий, предусмотренных статьями 59.1 и 59.2 Федерального закона, учитываются характер совершенного гражданским служащим коррупционного правонарушения, его тяжесть, обстоятельства, при которых оно совершено, соблюдение гражданским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гражданским служащим своих должностных обязанностей. </w:t>
      </w:r>
    </w:p>
    <w:p w:rsidR="00A4364D" w:rsidRPr="00A4364D" w:rsidRDefault="00A4364D" w:rsidP="00A436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Взыскания, предусмотренные статьями 59.1 и 59.2 настоящего Федерального закона, </w:t>
      </w:r>
      <w:r w:rsidRPr="00A436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применяются не позднее шести месяцев </w:t>
      </w:r>
      <w:r w:rsidRPr="00A43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дня поступления информации о совершении гражданским служащим коррупционного правонарушения </w:t>
      </w:r>
      <w:r w:rsidRPr="00A436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не позднее трех лет</w:t>
      </w:r>
      <w:r w:rsidRPr="00A43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его совершения. </w:t>
      </w:r>
    </w:p>
    <w:p w:rsidR="00A4364D" w:rsidRPr="00A4364D" w:rsidRDefault="00A4364D" w:rsidP="00A436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Взыскание в виде замечания может быть применено к гражданскому служащему при малозначительности совершенного им коррупционного правонарушения на основании рекомендации комиссии по урегулированию конфликтов интересов. </w:t>
      </w:r>
    </w:p>
    <w:p w:rsidR="00A4364D" w:rsidRPr="00A4364D" w:rsidRDefault="00A4364D" w:rsidP="00A436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6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акте о применении к гражданскому служащему взыскания в случае совершения им коррупционного правонарушения в качестве основания применения взыскания указывается статья 59.1 или 59.2 Федерального закона. </w:t>
      </w:r>
    </w:p>
    <w:p w:rsidR="00A4364D" w:rsidRPr="00A4364D" w:rsidRDefault="00A4364D" w:rsidP="00A436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акта о применении к гражданскому служащему взыскания с указанием коррупционного правонарушения и нормативных правовых актов, положения которых им нарушены, или об отказе в применении к гражданскому служащему такого взыскания с указанием мотивов вручается гражданскому служащему под расписку в течение пяти дней со дня издания соответствующего акта. </w:t>
      </w:r>
    </w:p>
    <w:p w:rsidR="00640C1B" w:rsidRPr="00221508" w:rsidRDefault="00A4364D" w:rsidP="00640C1B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</w:t>
      </w:r>
      <w:bookmarkStart w:id="0" w:name="_GoBack"/>
      <w:bookmarkEnd w:id="0"/>
    </w:p>
    <w:p w:rsidR="00221508" w:rsidRPr="00221508" w:rsidRDefault="00221508">
      <w:pPr>
        <w:rPr>
          <w:rFonts w:ascii="Times New Roman" w:hAnsi="Times New Roman" w:cs="Times New Roman"/>
          <w:b/>
          <w:sz w:val="28"/>
          <w:szCs w:val="28"/>
        </w:rPr>
      </w:pPr>
    </w:p>
    <w:sectPr w:rsidR="00221508" w:rsidRPr="00221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419"/>
    <w:rsid w:val="000F4BD7"/>
    <w:rsid w:val="00221508"/>
    <w:rsid w:val="00355419"/>
    <w:rsid w:val="00365A63"/>
    <w:rsid w:val="00640C1B"/>
    <w:rsid w:val="00700F42"/>
    <w:rsid w:val="007C6CDE"/>
    <w:rsid w:val="00993E2E"/>
    <w:rsid w:val="00A4364D"/>
    <w:rsid w:val="00B73D18"/>
    <w:rsid w:val="00BE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2FDCA5-5C15-4C88-BDE0-13E6ECAF2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215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2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5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34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3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904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2025-12-25T06:59:00Z</dcterms:created>
  <dcterms:modified xsi:type="dcterms:W3CDTF">2025-12-25T06:59:00Z</dcterms:modified>
</cp:coreProperties>
</file>